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BD" w:rsidRPr="00604218" w:rsidRDefault="00E9289E" w:rsidP="00EB67C7">
      <w:pPr>
        <w:pStyle w:val="a6"/>
        <w:rPr>
          <w:rStyle w:val="a5"/>
          <w:b/>
          <w:bCs w:val="0"/>
          <w:iCs w:val="0"/>
          <w:spacing w:val="-10"/>
          <w:lang w:val="ru-RU"/>
        </w:rPr>
      </w:pPr>
      <w:r w:rsidRPr="00604218">
        <w:rPr>
          <w:rStyle w:val="a5"/>
          <w:b/>
          <w:bCs w:val="0"/>
          <w:iCs w:val="0"/>
          <w:spacing w:val="-10"/>
          <w:lang w:val="ru-RU"/>
        </w:rPr>
        <w:t>РЕАЛИЗАЦИЯ МЕТОДИК И АЛГОРИТМОВ РАСЧЕТА ЗДАНИЙ И СООРУЖЕНИЙ НА СЕЙСМИЧЕСКИЕ ВОЗДЕЙСТВИЯ ВО ВРЕМЕННОЙ И ЧАСТОТНОЙ ОБЛАСТИ</w:t>
      </w:r>
      <w:r w:rsidR="009816A4" w:rsidRPr="00604218">
        <w:rPr>
          <w:rStyle w:val="a5"/>
          <w:b/>
          <w:bCs w:val="0"/>
          <w:iCs w:val="0"/>
          <w:spacing w:val="-10"/>
          <w:lang w:val="ru-RU"/>
        </w:rPr>
        <w:t xml:space="preserve"> </w:t>
      </w:r>
      <w:r w:rsidRPr="00604218">
        <w:rPr>
          <w:rStyle w:val="a5"/>
          <w:b/>
          <w:bCs w:val="0"/>
          <w:iCs w:val="0"/>
          <w:spacing w:val="-10"/>
          <w:lang w:val="ru-RU"/>
        </w:rPr>
        <w:t xml:space="preserve">В ПК </w:t>
      </w:r>
      <w:r w:rsidRPr="003B09F7">
        <w:rPr>
          <w:rStyle w:val="a5"/>
          <w:b/>
          <w:bCs w:val="0"/>
          <w:iCs w:val="0"/>
          <w:spacing w:val="-10"/>
        </w:rPr>
        <w:t>STARK</w:t>
      </w:r>
      <w:r w:rsidRPr="00604218">
        <w:rPr>
          <w:rStyle w:val="a5"/>
          <w:b/>
          <w:bCs w:val="0"/>
          <w:iCs w:val="0"/>
          <w:spacing w:val="-10"/>
          <w:lang w:val="ru-RU"/>
        </w:rPr>
        <w:t xml:space="preserve"> </w:t>
      </w:r>
      <w:r w:rsidRPr="003B09F7">
        <w:rPr>
          <w:rStyle w:val="a5"/>
          <w:b/>
          <w:bCs w:val="0"/>
          <w:iCs w:val="0"/>
          <w:spacing w:val="-10"/>
        </w:rPr>
        <w:t>ES</w:t>
      </w:r>
    </w:p>
    <w:p w:rsidR="00EB67C7" w:rsidRPr="00EB67C7" w:rsidRDefault="00EB67C7" w:rsidP="00EB67C7"/>
    <w:p w:rsidR="00EB67C7" w:rsidRPr="009816A4" w:rsidRDefault="00EB67C7" w:rsidP="00EB67C7">
      <w:pPr>
        <w:rPr>
          <w:rFonts w:eastAsia="Times New Roman"/>
          <w:i/>
          <w:szCs w:val="24"/>
          <w:lang w:eastAsia="ru-RU"/>
        </w:rPr>
      </w:pPr>
      <w:r w:rsidRPr="00744309">
        <w:rPr>
          <w:rFonts w:eastAsia="Times New Roman" w:cs="Arial"/>
          <w:b/>
          <w:szCs w:val="24"/>
          <w:lang w:eastAsia="ru-RU"/>
        </w:rPr>
        <w:t xml:space="preserve">В.В. </w:t>
      </w:r>
      <w:proofErr w:type="spellStart"/>
      <w:r w:rsidRPr="00744309">
        <w:rPr>
          <w:rFonts w:eastAsia="Times New Roman" w:cs="Arial"/>
          <w:b/>
          <w:szCs w:val="24"/>
          <w:lang w:eastAsia="ru-RU"/>
        </w:rPr>
        <w:t>Курнавин</w:t>
      </w:r>
      <w:proofErr w:type="spellEnd"/>
      <w:r>
        <w:rPr>
          <w:rFonts w:eastAsia="Times New Roman" w:cs="Arial"/>
          <w:szCs w:val="24"/>
          <w:lang w:eastAsia="ru-RU"/>
        </w:rPr>
        <w:t xml:space="preserve">, </w:t>
      </w:r>
      <w:proofErr w:type="spellStart"/>
      <w:r>
        <w:rPr>
          <w:rFonts w:eastAsia="Times New Roman" w:cs="Arial"/>
          <w:szCs w:val="24"/>
          <w:lang w:eastAsia="ru-RU"/>
        </w:rPr>
        <w:t>инж</w:t>
      </w:r>
      <w:proofErr w:type="spellEnd"/>
      <w:r>
        <w:rPr>
          <w:rFonts w:eastAsia="Times New Roman" w:cs="Arial"/>
          <w:szCs w:val="24"/>
          <w:lang w:eastAsia="ru-RU"/>
        </w:rPr>
        <w:t>., нач. отдела ООО ЕВРОСОФТ.</w:t>
      </w:r>
    </w:p>
    <w:p w:rsidR="003B09F7" w:rsidRDefault="00744309" w:rsidP="003B09F7">
      <w:pPr>
        <w:rPr>
          <w:rFonts w:eastAsia="Times New Roman" w:cs="Arial"/>
          <w:szCs w:val="24"/>
          <w:lang w:eastAsia="ru-RU"/>
        </w:rPr>
      </w:pPr>
      <w:r w:rsidRPr="00744309">
        <w:rPr>
          <w:rFonts w:eastAsia="Times New Roman" w:cs="Arial"/>
          <w:b/>
          <w:szCs w:val="24"/>
          <w:lang w:eastAsia="ru-RU"/>
        </w:rPr>
        <w:t>Ю.П.</w:t>
      </w:r>
      <w:r>
        <w:rPr>
          <w:szCs w:val="24"/>
        </w:rPr>
        <w:t xml:space="preserve"> </w:t>
      </w:r>
      <w:r w:rsidRPr="00744309">
        <w:rPr>
          <w:rFonts w:eastAsia="Times New Roman" w:cs="Arial"/>
          <w:b/>
          <w:szCs w:val="24"/>
          <w:lang w:eastAsia="ru-RU"/>
        </w:rPr>
        <w:t>Назаров</w:t>
      </w:r>
      <w:r>
        <w:rPr>
          <w:rFonts w:eastAsia="Times New Roman" w:cs="Arial"/>
          <w:b/>
          <w:szCs w:val="24"/>
          <w:lang w:eastAsia="ru-RU"/>
        </w:rPr>
        <w:t>,</w:t>
      </w:r>
      <w:r w:rsidRPr="00744309">
        <w:rPr>
          <w:rFonts w:eastAsia="Times New Roman" w:cs="Arial"/>
          <w:b/>
          <w:szCs w:val="24"/>
          <w:lang w:eastAsia="ru-RU"/>
        </w:rPr>
        <w:t xml:space="preserve"> </w:t>
      </w:r>
      <w:r w:rsidRPr="00744309">
        <w:rPr>
          <w:rFonts w:eastAsia="Times New Roman" w:cs="Arial"/>
          <w:szCs w:val="24"/>
          <w:lang w:eastAsia="ru-RU"/>
        </w:rPr>
        <w:t>д</w:t>
      </w:r>
      <w:r w:rsidR="003B09F7">
        <w:rPr>
          <w:rFonts w:eastAsia="Times New Roman" w:cs="Arial"/>
          <w:szCs w:val="24"/>
          <w:lang w:eastAsia="ru-RU"/>
        </w:rPr>
        <w:t xml:space="preserve">-р </w:t>
      </w:r>
      <w:proofErr w:type="spellStart"/>
      <w:r w:rsidRPr="00744309">
        <w:rPr>
          <w:rFonts w:eastAsia="Times New Roman" w:cs="Arial"/>
          <w:szCs w:val="24"/>
          <w:lang w:eastAsia="ru-RU"/>
        </w:rPr>
        <w:t>т</w:t>
      </w:r>
      <w:r w:rsidR="003B09F7">
        <w:rPr>
          <w:rFonts w:eastAsia="Times New Roman" w:cs="Arial"/>
          <w:szCs w:val="24"/>
          <w:lang w:eastAsia="ru-RU"/>
        </w:rPr>
        <w:t>ех</w:t>
      </w:r>
      <w:r w:rsidRPr="00744309">
        <w:rPr>
          <w:rFonts w:eastAsia="Times New Roman" w:cs="Arial"/>
          <w:szCs w:val="24"/>
          <w:lang w:eastAsia="ru-RU"/>
        </w:rPr>
        <w:t>н</w:t>
      </w:r>
      <w:proofErr w:type="spellEnd"/>
      <w:r w:rsidRPr="00744309">
        <w:rPr>
          <w:rFonts w:eastAsia="Times New Roman" w:cs="Arial"/>
          <w:szCs w:val="24"/>
          <w:lang w:eastAsia="ru-RU"/>
        </w:rPr>
        <w:t>.</w:t>
      </w:r>
      <w:r w:rsidR="003B09F7">
        <w:rPr>
          <w:rFonts w:eastAsia="Times New Roman" w:cs="Arial"/>
          <w:szCs w:val="24"/>
          <w:lang w:eastAsia="ru-RU"/>
        </w:rPr>
        <w:t xml:space="preserve"> наук</w:t>
      </w:r>
      <w:r w:rsidRPr="00744309">
        <w:rPr>
          <w:rFonts w:eastAsia="Times New Roman" w:cs="Arial"/>
          <w:szCs w:val="24"/>
          <w:lang w:eastAsia="ru-RU"/>
        </w:rPr>
        <w:t xml:space="preserve">, </w:t>
      </w:r>
      <w:r w:rsidR="003B09F7">
        <w:rPr>
          <w:rFonts w:eastAsia="Times New Roman" w:cs="Arial"/>
          <w:szCs w:val="24"/>
          <w:lang w:eastAsia="ru-RU"/>
        </w:rPr>
        <w:t>проф.,</w:t>
      </w:r>
    </w:p>
    <w:p w:rsidR="00744309" w:rsidRPr="00744309" w:rsidRDefault="003B09F7" w:rsidP="003B09F7">
      <w:pPr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(</w:t>
      </w:r>
      <w:r w:rsidR="00744309" w:rsidRPr="00744309">
        <w:rPr>
          <w:rFonts w:eastAsia="Times New Roman" w:cs="Arial"/>
          <w:szCs w:val="24"/>
          <w:lang w:eastAsia="ru-RU"/>
        </w:rPr>
        <w:t>ООО «</w:t>
      </w:r>
      <w:proofErr w:type="spellStart"/>
      <w:r w:rsidR="00744309" w:rsidRPr="00744309">
        <w:rPr>
          <w:rFonts w:eastAsia="Times New Roman" w:cs="Arial"/>
          <w:szCs w:val="24"/>
          <w:lang w:eastAsia="ru-RU"/>
        </w:rPr>
        <w:t>Еврософт</w:t>
      </w:r>
      <w:proofErr w:type="spellEnd"/>
      <w:r w:rsidR="00744309" w:rsidRPr="00744309">
        <w:rPr>
          <w:rFonts w:eastAsia="Times New Roman" w:cs="Arial"/>
          <w:szCs w:val="24"/>
          <w:lang w:eastAsia="ru-RU"/>
        </w:rPr>
        <w:t>»</w:t>
      </w:r>
      <w:r>
        <w:rPr>
          <w:rFonts w:eastAsia="Times New Roman" w:cs="Arial"/>
          <w:szCs w:val="24"/>
          <w:lang w:eastAsia="ru-RU"/>
        </w:rPr>
        <w:t>, АО</w:t>
      </w:r>
      <w:r w:rsidR="00744309" w:rsidRPr="00744309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>«</w:t>
      </w:r>
      <w:r w:rsidR="00744309" w:rsidRPr="00744309">
        <w:rPr>
          <w:rFonts w:eastAsia="Times New Roman" w:cs="Arial"/>
          <w:szCs w:val="24"/>
          <w:lang w:eastAsia="ru-RU"/>
        </w:rPr>
        <w:t>НИЦ «Строительство»</w:t>
      </w:r>
      <w:r>
        <w:rPr>
          <w:rFonts w:eastAsia="Times New Roman" w:cs="Arial"/>
          <w:szCs w:val="24"/>
          <w:lang w:eastAsia="ru-RU"/>
        </w:rPr>
        <w:t>)</w:t>
      </w:r>
    </w:p>
    <w:p w:rsidR="00EB67C7" w:rsidRDefault="00744309" w:rsidP="003B09F7">
      <w:pPr>
        <w:rPr>
          <w:rFonts w:eastAsia="Times New Roman" w:cs="Arial"/>
          <w:szCs w:val="24"/>
          <w:lang w:eastAsia="ru-RU"/>
        </w:rPr>
      </w:pPr>
      <w:r w:rsidRPr="00744309">
        <w:rPr>
          <w:rFonts w:eastAsia="Times New Roman" w:cs="Arial"/>
          <w:b/>
          <w:szCs w:val="24"/>
          <w:lang w:eastAsia="ru-RU"/>
        </w:rPr>
        <w:t xml:space="preserve">Е.В. Позняк </w:t>
      </w:r>
      <w:r w:rsidRPr="00744309">
        <w:rPr>
          <w:rFonts w:eastAsia="Times New Roman" w:cs="Arial"/>
          <w:szCs w:val="24"/>
          <w:lang w:eastAsia="ru-RU"/>
        </w:rPr>
        <w:t>к</w:t>
      </w:r>
      <w:r w:rsidR="003B09F7">
        <w:rPr>
          <w:rFonts w:eastAsia="Times New Roman" w:cs="Arial"/>
          <w:szCs w:val="24"/>
          <w:lang w:eastAsia="ru-RU"/>
        </w:rPr>
        <w:t>анд</w:t>
      </w:r>
      <w:r w:rsidRPr="00744309">
        <w:rPr>
          <w:rFonts w:eastAsia="Times New Roman" w:cs="Arial"/>
          <w:szCs w:val="24"/>
          <w:lang w:eastAsia="ru-RU"/>
        </w:rPr>
        <w:t>.</w:t>
      </w:r>
      <w:r w:rsidR="003B09F7">
        <w:rPr>
          <w:rFonts w:eastAsia="Times New Roman" w:cs="Arial"/>
          <w:szCs w:val="24"/>
          <w:lang w:eastAsia="ru-RU"/>
        </w:rPr>
        <w:t xml:space="preserve"> </w:t>
      </w:r>
      <w:proofErr w:type="spellStart"/>
      <w:r w:rsidRPr="00744309">
        <w:rPr>
          <w:rFonts w:eastAsia="Times New Roman" w:cs="Arial"/>
          <w:szCs w:val="24"/>
          <w:lang w:eastAsia="ru-RU"/>
        </w:rPr>
        <w:t>т</w:t>
      </w:r>
      <w:r w:rsidR="003B09F7">
        <w:rPr>
          <w:rFonts w:eastAsia="Times New Roman" w:cs="Arial"/>
          <w:szCs w:val="24"/>
          <w:lang w:eastAsia="ru-RU"/>
        </w:rPr>
        <w:t>ех</w:t>
      </w:r>
      <w:r w:rsidRPr="00744309">
        <w:rPr>
          <w:rFonts w:eastAsia="Times New Roman" w:cs="Arial"/>
          <w:szCs w:val="24"/>
          <w:lang w:eastAsia="ru-RU"/>
        </w:rPr>
        <w:t>н</w:t>
      </w:r>
      <w:proofErr w:type="spellEnd"/>
      <w:r w:rsidRPr="00744309">
        <w:rPr>
          <w:rFonts w:eastAsia="Times New Roman" w:cs="Arial"/>
          <w:szCs w:val="24"/>
          <w:lang w:eastAsia="ru-RU"/>
        </w:rPr>
        <w:t>.</w:t>
      </w:r>
      <w:r w:rsidR="003B09F7">
        <w:rPr>
          <w:rFonts w:eastAsia="Times New Roman" w:cs="Arial"/>
          <w:szCs w:val="24"/>
          <w:lang w:eastAsia="ru-RU"/>
        </w:rPr>
        <w:t xml:space="preserve"> наук</w:t>
      </w:r>
    </w:p>
    <w:p w:rsidR="00744309" w:rsidRPr="00744309" w:rsidRDefault="00EB67C7" w:rsidP="003B09F7">
      <w:pPr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(</w:t>
      </w:r>
      <w:r w:rsidR="00744309" w:rsidRPr="00744309">
        <w:rPr>
          <w:rFonts w:eastAsia="Times New Roman" w:cs="Arial"/>
          <w:szCs w:val="24"/>
          <w:lang w:eastAsia="ru-RU"/>
        </w:rPr>
        <w:t xml:space="preserve">НИУ МЭИ, </w:t>
      </w:r>
      <w:r w:rsidR="00744309" w:rsidRPr="00EB67C7">
        <w:rPr>
          <w:rFonts w:eastAsia="Times New Roman"/>
          <w:szCs w:val="24"/>
          <w:lang w:eastAsia="ru-RU"/>
        </w:rPr>
        <w:t>ЦНИИСК им. В.А. Кучеренко АО «НИЦ «Строительство»</w:t>
      </w:r>
      <w:r>
        <w:rPr>
          <w:rFonts w:eastAsia="Times New Roman"/>
          <w:szCs w:val="24"/>
          <w:lang w:eastAsia="ru-RU"/>
        </w:rPr>
        <w:t>)</w:t>
      </w:r>
    </w:p>
    <w:p w:rsidR="00EB67C7" w:rsidRDefault="002702DC" w:rsidP="003B09F7">
      <w:pPr>
        <w:rPr>
          <w:rFonts w:eastAsia="Times New Roman" w:cs="Arial"/>
          <w:szCs w:val="24"/>
          <w:lang w:eastAsia="ru-RU"/>
        </w:rPr>
      </w:pPr>
      <w:r w:rsidRPr="00513E66">
        <w:rPr>
          <w:rFonts w:eastAsia="Times New Roman" w:cs="Arial"/>
          <w:b/>
          <w:szCs w:val="24"/>
          <w:lang w:eastAsia="ru-RU"/>
        </w:rPr>
        <w:t xml:space="preserve">В.Н. </w:t>
      </w:r>
      <w:proofErr w:type="spellStart"/>
      <w:r w:rsidRPr="00513E66">
        <w:rPr>
          <w:rFonts w:eastAsia="Times New Roman" w:cs="Arial"/>
          <w:b/>
          <w:szCs w:val="24"/>
          <w:lang w:eastAsia="ru-RU"/>
        </w:rPr>
        <w:t>Симбиркин</w:t>
      </w:r>
      <w:proofErr w:type="spellEnd"/>
      <w:r w:rsidRPr="00C778C0">
        <w:rPr>
          <w:rFonts w:eastAsia="Times New Roman" w:cs="Arial"/>
          <w:szCs w:val="24"/>
          <w:lang w:eastAsia="ru-RU"/>
        </w:rPr>
        <w:t xml:space="preserve">, </w:t>
      </w:r>
      <w:r>
        <w:rPr>
          <w:rFonts w:eastAsia="Times New Roman" w:cs="Arial"/>
          <w:szCs w:val="24"/>
          <w:lang w:eastAsia="ru-RU"/>
        </w:rPr>
        <w:t>канд.</w:t>
      </w:r>
      <w:r w:rsidR="00EB67C7">
        <w:rPr>
          <w:rFonts w:eastAsia="Times New Roman" w:cs="Arial"/>
          <w:szCs w:val="24"/>
          <w:lang w:eastAsia="ru-RU"/>
        </w:rPr>
        <w:t xml:space="preserve"> </w:t>
      </w:r>
      <w:proofErr w:type="spellStart"/>
      <w:r>
        <w:rPr>
          <w:rFonts w:eastAsia="Times New Roman" w:cs="Arial"/>
          <w:szCs w:val="24"/>
          <w:lang w:eastAsia="ru-RU"/>
        </w:rPr>
        <w:t>техн</w:t>
      </w:r>
      <w:proofErr w:type="spellEnd"/>
      <w:r>
        <w:rPr>
          <w:rFonts w:eastAsia="Times New Roman" w:cs="Arial"/>
          <w:szCs w:val="24"/>
          <w:lang w:eastAsia="ru-RU"/>
        </w:rPr>
        <w:t>.</w:t>
      </w:r>
      <w:r w:rsidR="00EB67C7">
        <w:rPr>
          <w:rFonts w:eastAsia="Times New Roman" w:cs="Arial"/>
          <w:szCs w:val="24"/>
          <w:lang w:eastAsia="ru-RU"/>
        </w:rPr>
        <w:t xml:space="preserve"> наук</w:t>
      </w:r>
    </w:p>
    <w:p w:rsidR="002702DC" w:rsidRPr="00EB67C7" w:rsidRDefault="00EB67C7" w:rsidP="003B09F7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(</w:t>
      </w:r>
      <w:r w:rsidR="002702DC" w:rsidRPr="00EB67C7">
        <w:rPr>
          <w:rFonts w:eastAsia="Times New Roman"/>
          <w:szCs w:val="24"/>
          <w:lang w:eastAsia="ru-RU"/>
        </w:rPr>
        <w:t>ООО «ЕВРОСОФТ»</w:t>
      </w:r>
      <w:r>
        <w:rPr>
          <w:rFonts w:eastAsia="Times New Roman"/>
          <w:szCs w:val="24"/>
          <w:lang w:eastAsia="ru-RU"/>
        </w:rPr>
        <w:t>)</w:t>
      </w:r>
    </w:p>
    <w:p w:rsidR="00744309" w:rsidRDefault="00744309" w:rsidP="00744309">
      <w:pPr>
        <w:ind w:left="284" w:hanging="284"/>
        <w:rPr>
          <w:rFonts w:eastAsia="Times New Roman" w:cs="Arial"/>
          <w:szCs w:val="24"/>
          <w:lang w:eastAsia="ru-RU"/>
        </w:rPr>
      </w:pPr>
    </w:p>
    <w:p w:rsidR="00EB67C7" w:rsidRDefault="00EB67C7" w:rsidP="00EB67C7">
      <w:pPr>
        <w:rPr>
          <w:rFonts w:eastAsia="Times New Roman" w:cs="Arial"/>
          <w:szCs w:val="24"/>
          <w:lang w:eastAsia="ru-RU"/>
        </w:rPr>
      </w:pPr>
      <w:r w:rsidRPr="00EB67C7">
        <w:rPr>
          <w:rFonts w:eastAsia="Times New Roman" w:cs="Arial"/>
          <w:b/>
          <w:szCs w:val="24"/>
          <w:lang w:eastAsia="ru-RU"/>
        </w:rPr>
        <w:t>Аннотация.</w:t>
      </w:r>
      <w:r>
        <w:rPr>
          <w:rFonts w:eastAsia="Times New Roman" w:cs="Arial"/>
          <w:szCs w:val="24"/>
          <w:lang w:eastAsia="ru-RU"/>
        </w:rPr>
        <w:t xml:space="preserve"> В докладе рассматривается вопрос анализа зданий и сооружений, расположенных в сейсмических районах. Представлен пример оптимального алгоритма расчета решения </w:t>
      </w:r>
      <w:r w:rsidRPr="00805525">
        <w:rPr>
          <w:rFonts w:eastAsia="Times New Roman" w:cs="Arial"/>
          <w:szCs w:val="24"/>
          <w:lang w:eastAsia="ru-RU"/>
        </w:rPr>
        <w:t>задач</w:t>
      </w:r>
      <w:r>
        <w:rPr>
          <w:rFonts w:eastAsia="Times New Roman" w:cs="Arial"/>
          <w:szCs w:val="24"/>
          <w:lang w:eastAsia="ru-RU"/>
        </w:rPr>
        <w:t>и о нахождении собственных форм и частот колебаний.</w:t>
      </w:r>
    </w:p>
    <w:p w:rsidR="00EB67C7" w:rsidRDefault="00EB67C7" w:rsidP="00EB67C7">
      <w:pPr>
        <w:rPr>
          <w:rFonts w:eastAsia="Times New Roman" w:cs="Arial"/>
          <w:szCs w:val="24"/>
          <w:lang w:eastAsia="ru-RU"/>
        </w:rPr>
      </w:pPr>
      <w:r w:rsidRPr="00EB67C7">
        <w:rPr>
          <w:rFonts w:eastAsia="Times New Roman" w:cs="Arial"/>
          <w:b/>
          <w:szCs w:val="24"/>
          <w:lang w:eastAsia="ru-RU"/>
        </w:rPr>
        <w:t>Ключевые слова:</w:t>
      </w:r>
      <w:r>
        <w:rPr>
          <w:rFonts w:eastAsia="Times New Roman" w:cs="Arial"/>
          <w:szCs w:val="24"/>
          <w:lang w:eastAsia="ru-RU"/>
        </w:rPr>
        <w:t xml:space="preserve"> собственные частоты колебаний, собственные формы колебаний, расчет на сейсмические воздействия</w:t>
      </w:r>
    </w:p>
    <w:p w:rsidR="00EB67C7" w:rsidRDefault="00EB67C7" w:rsidP="00EB67C7">
      <w:pPr>
        <w:ind w:firstLine="709"/>
        <w:rPr>
          <w:rFonts w:eastAsia="Times New Roman" w:cs="Arial"/>
          <w:szCs w:val="24"/>
          <w:lang w:eastAsia="ru-RU"/>
        </w:rPr>
      </w:pPr>
    </w:p>
    <w:p w:rsidR="00EB67C7" w:rsidRPr="004B6917" w:rsidRDefault="00EB67C7" w:rsidP="00EB67C7">
      <w:pPr>
        <w:ind w:firstLine="709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Анализ прочности зданий и сооружений, расположенных в сейсмических районах, в инженерной практике выполняется во временной и частотной области. При этом, расчетная модель воздействия (РМВ) описывается в виде волнового процесса.</w:t>
      </w:r>
    </w:p>
    <w:p w:rsidR="00EB67C7" w:rsidRDefault="00EB67C7" w:rsidP="00EB67C7">
      <w:pPr>
        <w:ind w:firstLine="709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Расчет на сейсмическое воздействие включает в себя определение и анализ собственных форм колебаний, который выполняют посредством метода разложения по собственным формам во временной области и линейно-спектрального метода в частотной области. При</w:t>
      </w:r>
      <w:r w:rsidRPr="00756F29">
        <w:rPr>
          <w:rFonts w:eastAsia="Times New Roman" w:cs="Arial"/>
          <w:szCs w:val="24"/>
          <w:lang w:eastAsia="ru-RU"/>
        </w:rPr>
        <w:t xml:space="preserve"> решени</w:t>
      </w:r>
      <w:r>
        <w:rPr>
          <w:rFonts w:eastAsia="Times New Roman" w:cs="Arial"/>
          <w:szCs w:val="24"/>
          <w:lang w:eastAsia="ru-RU"/>
        </w:rPr>
        <w:t>и</w:t>
      </w:r>
      <w:r w:rsidRPr="00756F29">
        <w:rPr>
          <w:rFonts w:eastAsia="Times New Roman" w:cs="Arial"/>
          <w:szCs w:val="24"/>
          <w:lang w:eastAsia="ru-RU"/>
        </w:rPr>
        <w:t xml:space="preserve"> </w:t>
      </w:r>
      <w:r w:rsidRPr="00805525">
        <w:rPr>
          <w:rFonts w:eastAsia="Times New Roman" w:cs="Arial"/>
          <w:szCs w:val="24"/>
          <w:lang w:eastAsia="ru-RU"/>
        </w:rPr>
        <w:t>задач</w:t>
      </w:r>
      <w:r>
        <w:rPr>
          <w:rFonts w:eastAsia="Times New Roman" w:cs="Arial"/>
          <w:szCs w:val="24"/>
          <w:lang w:eastAsia="ru-RU"/>
        </w:rPr>
        <w:t>и о нахождении собственных значений</w:t>
      </w:r>
      <w:r w:rsidRPr="00805525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 xml:space="preserve">требуются численные </w:t>
      </w:r>
      <w:r w:rsidRPr="00805525">
        <w:rPr>
          <w:rFonts w:eastAsia="Times New Roman" w:cs="Arial"/>
          <w:szCs w:val="24"/>
          <w:lang w:eastAsia="ru-RU"/>
        </w:rPr>
        <w:t>алгоритмы с противоречивыми требованиями точности, надежности, скорости получения решений при постоянном увеличении размерности задачи.</w:t>
      </w:r>
    </w:p>
    <w:p w:rsidR="00EB67C7" w:rsidRPr="00805525" w:rsidRDefault="00EB67C7" w:rsidP="00EB67C7">
      <w:pPr>
        <w:ind w:firstLine="709"/>
      </w:pPr>
      <w:r w:rsidRPr="00805525">
        <w:rPr>
          <w:rFonts w:eastAsia="Times New Roman" w:cs="Arial"/>
          <w:szCs w:val="24"/>
          <w:lang w:eastAsia="ru-RU"/>
        </w:rPr>
        <w:t>Одним из оптимальных алгоритмов, представленным в</w:t>
      </w:r>
      <w:r w:rsidRPr="00805525">
        <w:t xml:space="preserve"> данной работе, является реализация блочного метода </w:t>
      </w:r>
      <w:proofErr w:type="spellStart"/>
      <w:r w:rsidRPr="00805525">
        <w:t>Ланцоша</w:t>
      </w:r>
      <w:proofErr w:type="spellEnd"/>
      <w:r w:rsidRPr="00805525">
        <w:t xml:space="preserve">, используемым совместно с фронтальным методом исключения неизвестных. Метод </w:t>
      </w:r>
      <w:proofErr w:type="spellStart"/>
      <w:r w:rsidRPr="00805525">
        <w:t>Ланцоша</w:t>
      </w:r>
      <w:proofErr w:type="spellEnd"/>
      <w:r w:rsidRPr="00805525">
        <w:t xml:space="preserve"> позволяет находить большое число собственных частот и форм колебаний, а время его работы практически линейно зависит от их количества [3]. Преимуществом использования фронтального метода является возможность решения системы линейных алгебраических уравнений большой размерности [4]. Особенностью алгоритма является возможность нахождения достаточного количества собственных форм с дополнительной фильтрацией.</w:t>
      </w:r>
      <w:r>
        <w:t xml:space="preserve"> </w:t>
      </w:r>
      <w:r w:rsidRPr="00805525">
        <w:t>Критерием остановки алгоритма служит условие достижения требуемой суммы модальных масс отобранных форм по трем взаимно перпендикулярным направлениям, совпадающим с осями глобальной системы координат. В процессе решения производится исключение найденных форм колебаний, если значения модальных масс меньше заданного порога. Дополнительно введен критерий оценки вращательного движения грунтового основания [4].</w:t>
      </w:r>
    </w:p>
    <w:p w:rsidR="00EB67C7" w:rsidRPr="00805525" w:rsidRDefault="00EB67C7" w:rsidP="00EB67C7">
      <w:pPr>
        <w:ind w:firstLine="709"/>
        <w:rPr>
          <w:szCs w:val="24"/>
        </w:rPr>
      </w:pPr>
      <w:r>
        <w:rPr>
          <w:rFonts w:eastAsia="Times New Roman" w:cs="Arial"/>
          <w:szCs w:val="24"/>
          <w:lang w:eastAsia="ru-RU"/>
        </w:rPr>
        <w:t xml:space="preserve">Основной </w:t>
      </w:r>
      <w:r w:rsidRPr="00A468B7">
        <w:rPr>
          <w:rFonts w:eastAsia="Times New Roman" w:cs="Arial"/>
          <w:szCs w:val="24"/>
          <w:lang w:eastAsia="ru-RU"/>
        </w:rPr>
        <w:t>проблем</w:t>
      </w:r>
      <w:r>
        <w:rPr>
          <w:rFonts w:eastAsia="Times New Roman" w:cs="Arial"/>
          <w:szCs w:val="24"/>
          <w:lang w:eastAsia="ru-RU"/>
        </w:rPr>
        <w:t>ой</w:t>
      </w:r>
      <w:r w:rsidRPr="00805525">
        <w:rPr>
          <w:rFonts w:eastAsia="Times New Roman" w:cs="Arial"/>
          <w:szCs w:val="24"/>
          <w:lang w:eastAsia="ru-RU"/>
        </w:rPr>
        <w:t xml:space="preserve"> выполнения прочностных расчетов на сейсмическое воздействие</w:t>
      </w:r>
      <w:r w:rsidRPr="00A468B7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 xml:space="preserve">является задача </w:t>
      </w:r>
      <w:r w:rsidRPr="00805525">
        <w:rPr>
          <w:rFonts w:eastAsia="Times New Roman" w:cs="Arial"/>
          <w:szCs w:val="24"/>
          <w:lang w:eastAsia="ru-RU"/>
        </w:rPr>
        <w:t xml:space="preserve">подготовки </w:t>
      </w:r>
      <w:r w:rsidRPr="009333F6">
        <w:rPr>
          <w:rFonts w:eastAsia="Times New Roman" w:cs="Arial"/>
          <w:szCs w:val="24"/>
          <w:lang w:eastAsia="ru-RU"/>
        </w:rPr>
        <w:t>исходных данных для описания РМВ</w:t>
      </w:r>
      <w:r w:rsidRPr="00805525">
        <w:rPr>
          <w:rFonts w:eastAsia="Times New Roman" w:cs="Arial"/>
          <w:szCs w:val="24"/>
          <w:lang w:eastAsia="ru-RU"/>
        </w:rPr>
        <w:t xml:space="preserve">. Данную задачу решает </w:t>
      </w:r>
      <w:r w:rsidRPr="00805525">
        <w:rPr>
          <w:szCs w:val="24"/>
        </w:rPr>
        <w:t xml:space="preserve">ПК «Одиссей» </w:t>
      </w:r>
      <w:r w:rsidRPr="00805525">
        <w:rPr>
          <w:rFonts w:eastAsia="Times New Roman" w:cs="Arial"/>
          <w:szCs w:val="24"/>
          <w:lang w:eastAsia="ru-RU"/>
        </w:rPr>
        <w:t>[8-12]</w:t>
      </w:r>
      <w:r w:rsidRPr="00805525">
        <w:rPr>
          <w:szCs w:val="24"/>
        </w:rPr>
        <w:t xml:space="preserve">, который производит обработку записей сейсмического движения грунта, представленных </w:t>
      </w:r>
      <w:proofErr w:type="spellStart"/>
      <w:r w:rsidRPr="00805525">
        <w:rPr>
          <w:szCs w:val="24"/>
        </w:rPr>
        <w:t>акселерограммами</w:t>
      </w:r>
      <w:proofErr w:type="spellEnd"/>
      <w:r w:rsidRPr="00805525">
        <w:rPr>
          <w:szCs w:val="24"/>
        </w:rPr>
        <w:t xml:space="preserve">, </w:t>
      </w:r>
      <w:r>
        <w:rPr>
          <w:szCs w:val="24"/>
        </w:rPr>
        <w:t xml:space="preserve">в том числе </w:t>
      </w:r>
      <w:r w:rsidRPr="00805525">
        <w:rPr>
          <w:szCs w:val="24"/>
        </w:rPr>
        <w:t>синтезированн</w:t>
      </w:r>
      <w:r>
        <w:rPr>
          <w:szCs w:val="24"/>
        </w:rPr>
        <w:t>ыми</w:t>
      </w:r>
      <w:r w:rsidRPr="00805525">
        <w:rPr>
          <w:szCs w:val="24"/>
        </w:rPr>
        <w:t>.</w:t>
      </w:r>
      <w:r>
        <w:rPr>
          <w:szCs w:val="24"/>
        </w:rPr>
        <w:t xml:space="preserve"> Нормативные документы не регламентируют методы определения коэффициента динамичности (КД) по </w:t>
      </w:r>
      <w:proofErr w:type="spellStart"/>
      <w:r>
        <w:rPr>
          <w:szCs w:val="24"/>
        </w:rPr>
        <w:t>акселерограммам</w:t>
      </w:r>
      <w:proofErr w:type="spellEnd"/>
      <w:r>
        <w:rPr>
          <w:szCs w:val="24"/>
        </w:rPr>
        <w:t xml:space="preserve">. В докладе представлена как методика определения и </w:t>
      </w:r>
      <w:r w:rsidRPr="009333F6">
        <w:rPr>
          <w:szCs w:val="24"/>
        </w:rPr>
        <w:t xml:space="preserve">построение огибающей КД для многокомпонентного </w:t>
      </w:r>
      <w:r>
        <w:rPr>
          <w:szCs w:val="24"/>
        </w:rPr>
        <w:t>движения грунта, так и другие возможности ПК «Одиссей».</w:t>
      </w:r>
    </w:p>
    <w:p w:rsidR="00EB67C7" w:rsidRPr="00805525" w:rsidRDefault="00EB67C7" w:rsidP="00EB67C7">
      <w:pPr>
        <w:ind w:firstLine="709"/>
        <w:rPr>
          <w:rFonts w:eastAsia="Times New Roman" w:cs="Arial"/>
          <w:szCs w:val="24"/>
          <w:lang w:eastAsia="ru-RU"/>
        </w:rPr>
      </w:pPr>
      <w:r w:rsidRPr="00805525">
        <w:rPr>
          <w:rFonts w:eastAsia="Times New Roman" w:cs="Arial"/>
          <w:szCs w:val="24"/>
          <w:lang w:eastAsia="ru-RU"/>
        </w:rPr>
        <w:t xml:space="preserve">В инженерной практике, </w:t>
      </w:r>
      <w:r>
        <w:rPr>
          <w:rFonts w:eastAsia="Times New Roman" w:cs="Arial"/>
          <w:szCs w:val="24"/>
          <w:lang w:eastAsia="ru-RU"/>
        </w:rPr>
        <w:t>РМВ</w:t>
      </w:r>
      <w:r w:rsidRPr="00805525">
        <w:rPr>
          <w:rFonts w:eastAsia="Times New Roman" w:cs="Arial"/>
          <w:szCs w:val="24"/>
          <w:lang w:eastAsia="ru-RU"/>
        </w:rPr>
        <w:t xml:space="preserve"> формируется в основном в частотной области, а расчеты, связанные с проверкой принятых конструктивных решений – во временной области. В докладе рассматриваются следующие задачи</w:t>
      </w:r>
      <w:r w:rsidRPr="00736671">
        <w:rPr>
          <w:rFonts w:eastAsia="Times New Roman" w:cs="Arial"/>
          <w:szCs w:val="24"/>
          <w:lang w:eastAsia="ru-RU"/>
        </w:rPr>
        <w:t xml:space="preserve"> [3-13]</w:t>
      </w:r>
      <w:r w:rsidRPr="00805525">
        <w:rPr>
          <w:rFonts w:eastAsia="Times New Roman" w:cs="Arial"/>
          <w:szCs w:val="24"/>
          <w:lang w:eastAsia="ru-RU"/>
        </w:rPr>
        <w:t xml:space="preserve">: </w:t>
      </w:r>
    </w:p>
    <w:p w:rsidR="00EB67C7" w:rsidRPr="00805525" w:rsidRDefault="00EB67C7" w:rsidP="00EB67C7">
      <w:pPr>
        <w:pStyle w:val="a8"/>
        <w:numPr>
          <w:ilvl w:val="0"/>
          <w:numId w:val="4"/>
        </w:numPr>
        <w:ind w:left="284" w:firstLine="709"/>
      </w:pPr>
      <w:r w:rsidRPr="00805525">
        <w:rPr>
          <w:szCs w:val="24"/>
        </w:rPr>
        <w:t>формировании РМВ для разных видов</w:t>
      </w:r>
      <w:r>
        <w:rPr>
          <w:szCs w:val="24"/>
        </w:rPr>
        <w:t xml:space="preserve"> </w:t>
      </w:r>
      <w:r w:rsidRPr="00805525">
        <w:rPr>
          <w:szCs w:val="24"/>
        </w:rPr>
        <w:t>волновой модели – Интегральной (</w:t>
      </w:r>
      <w:proofErr w:type="spellStart"/>
      <w:r w:rsidRPr="00805525">
        <w:rPr>
          <w:szCs w:val="24"/>
        </w:rPr>
        <w:t>дилатационной</w:t>
      </w:r>
      <w:proofErr w:type="spellEnd"/>
      <w:r w:rsidRPr="00805525">
        <w:rPr>
          <w:szCs w:val="24"/>
        </w:rPr>
        <w:t xml:space="preserve">, </w:t>
      </w:r>
      <w:proofErr w:type="spellStart"/>
      <w:r w:rsidRPr="00805525">
        <w:rPr>
          <w:szCs w:val="24"/>
        </w:rPr>
        <w:t>дилатационно</w:t>
      </w:r>
      <w:proofErr w:type="spellEnd"/>
      <w:r w:rsidRPr="00805525">
        <w:rPr>
          <w:szCs w:val="24"/>
        </w:rPr>
        <w:t>-ро</w:t>
      </w:r>
      <w:r>
        <w:rPr>
          <w:szCs w:val="24"/>
        </w:rPr>
        <w:t>тационной) и дифференцированной, с возможностью учета до шести компонентов сейсмического воздействия.</w:t>
      </w:r>
    </w:p>
    <w:p w:rsidR="00EB67C7" w:rsidRPr="00805525" w:rsidRDefault="00EB67C7" w:rsidP="00EB67C7">
      <w:pPr>
        <w:pStyle w:val="a8"/>
        <w:numPr>
          <w:ilvl w:val="0"/>
          <w:numId w:val="4"/>
        </w:numPr>
        <w:ind w:left="284" w:firstLine="709"/>
        <w:rPr>
          <w:szCs w:val="24"/>
        </w:rPr>
      </w:pPr>
      <w:r w:rsidRPr="00805525">
        <w:rPr>
          <w:szCs w:val="24"/>
        </w:rPr>
        <w:lastRenderedPageBreak/>
        <w:t>применением спектральной теории сейсмостойкости, в рамках которой сейсмическое воздействие задается в виде квазистатический сил, зависящих от коэффициента динамичности и коэффициентов нормированных интенсивностей сейсмического воздействия.</w:t>
      </w:r>
    </w:p>
    <w:p w:rsidR="00EB67C7" w:rsidRDefault="00EB67C7" w:rsidP="00EB67C7">
      <w:pPr>
        <w:ind w:firstLine="709"/>
        <w:rPr>
          <w:rFonts w:eastAsia="Times New Roman" w:cs="Arial"/>
          <w:szCs w:val="24"/>
          <w:lang w:eastAsia="ru-RU"/>
        </w:rPr>
      </w:pPr>
      <w:r w:rsidRPr="00805525">
        <w:rPr>
          <w:rFonts w:eastAsia="Times New Roman" w:cs="Arial"/>
          <w:szCs w:val="24"/>
          <w:lang w:eastAsia="ru-RU"/>
        </w:rPr>
        <w:t xml:space="preserve">Для всех частей настоящего доклада </w:t>
      </w:r>
      <w:r>
        <w:rPr>
          <w:rFonts w:eastAsia="Times New Roman" w:cs="Arial"/>
          <w:szCs w:val="24"/>
          <w:lang w:eastAsia="ru-RU"/>
        </w:rPr>
        <w:t>приведены</w:t>
      </w:r>
      <w:r w:rsidRPr="00805525">
        <w:rPr>
          <w:rFonts w:eastAsia="Times New Roman" w:cs="Arial"/>
          <w:szCs w:val="24"/>
          <w:lang w:eastAsia="ru-RU"/>
        </w:rPr>
        <w:t xml:space="preserve"> основные математические зависимости и их решения в ПК STARK ES и Одиссей, а также </w:t>
      </w:r>
      <w:r>
        <w:rPr>
          <w:rFonts w:eastAsia="Times New Roman" w:cs="Arial"/>
          <w:szCs w:val="24"/>
          <w:lang w:eastAsia="ru-RU"/>
        </w:rPr>
        <w:t xml:space="preserve">представлены </w:t>
      </w:r>
      <w:r w:rsidRPr="00805525">
        <w:rPr>
          <w:rFonts w:eastAsia="Times New Roman" w:cs="Arial"/>
          <w:szCs w:val="24"/>
          <w:lang w:eastAsia="ru-RU"/>
        </w:rPr>
        <w:t xml:space="preserve">примеры расчетов реальных </w:t>
      </w:r>
      <w:r>
        <w:rPr>
          <w:rFonts w:eastAsia="Times New Roman" w:cs="Arial"/>
          <w:szCs w:val="24"/>
          <w:lang w:eastAsia="ru-RU"/>
        </w:rPr>
        <w:t xml:space="preserve">зданий и </w:t>
      </w:r>
      <w:r w:rsidRPr="00805525">
        <w:rPr>
          <w:rFonts w:eastAsia="Times New Roman" w:cs="Arial"/>
          <w:szCs w:val="24"/>
          <w:lang w:eastAsia="ru-RU"/>
        </w:rPr>
        <w:t>сооружений [3-14].</w:t>
      </w:r>
    </w:p>
    <w:p w:rsidR="00EB67C7" w:rsidRPr="00805525" w:rsidRDefault="00EB67C7" w:rsidP="00EB67C7">
      <w:pPr>
        <w:ind w:firstLine="567"/>
        <w:rPr>
          <w:rFonts w:eastAsia="Times New Roman" w:cs="Arial"/>
          <w:szCs w:val="24"/>
          <w:lang w:eastAsia="ru-RU"/>
        </w:rPr>
      </w:pPr>
    </w:p>
    <w:p w:rsidR="00EB67C7" w:rsidRDefault="00EB67C7" w:rsidP="00EB67C7">
      <w:pPr>
        <w:ind w:firstLine="567"/>
        <w:rPr>
          <w:rFonts w:eastAsia="Times New Roman" w:cs="Arial"/>
          <w:szCs w:val="24"/>
          <w:lang w:eastAsia="ru-RU"/>
        </w:rPr>
      </w:pPr>
    </w:p>
    <w:p w:rsidR="00EB67C7" w:rsidRPr="00283937" w:rsidRDefault="00EB67C7" w:rsidP="00EB67C7">
      <w:pPr>
        <w:ind w:firstLine="709"/>
        <w:rPr>
          <w:rFonts w:eastAsia="Times New Roman"/>
          <w:b/>
          <w:szCs w:val="24"/>
        </w:rPr>
      </w:pPr>
      <w:r w:rsidRPr="00283937">
        <w:rPr>
          <w:rFonts w:eastAsia="Times New Roman"/>
          <w:b/>
          <w:szCs w:val="24"/>
        </w:rPr>
        <w:t>Библиография</w:t>
      </w:r>
    </w:p>
    <w:p w:rsidR="00EB67C7" w:rsidRPr="00367B60" w:rsidRDefault="00EB67C7" w:rsidP="00EB67C7">
      <w:pPr>
        <w:pStyle w:val="a8"/>
        <w:numPr>
          <w:ilvl w:val="0"/>
          <w:numId w:val="3"/>
        </w:numPr>
        <w:tabs>
          <w:tab w:val="num" w:pos="374"/>
        </w:tabs>
        <w:rPr>
          <w:szCs w:val="24"/>
        </w:rPr>
      </w:pPr>
      <w:r w:rsidRPr="00367B60">
        <w:rPr>
          <w:szCs w:val="24"/>
        </w:rPr>
        <w:t xml:space="preserve">СП 14.1330.2014. Строительство в сейсмических районах. СНиП </w:t>
      </w:r>
      <w:r w:rsidRPr="00367B60">
        <w:rPr>
          <w:szCs w:val="24"/>
          <w:lang w:val="en-US"/>
        </w:rPr>
        <w:t>II</w:t>
      </w:r>
      <w:r w:rsidRPr="00367B60">
        <w:rPr>
          <w:szCs w:val="24"/>
        </w:rPr>
        <w:t>-7-81*. – М.: Минстрой России, 2014. – 125 с.</w:t>
      </w:r>
    </w:p>
    <w:p w:rsidR="00EB67C7" w:rsidRDefault="00EB67C7" w:rsidP="00EB67C7">
      <w:pPr>
        <w:pStyle w:val="a8"/>
        <w:numPr>
          <w:ilvl w:val="0"/>
          <w:numId w:val="3"/>
        </w:numPr>
        <w:tabs>
          <w:tab w:val="num" w:pos="374"/>
        </w:tabs>
        <w:rPr>
          <w:szCs w:val="24"/>
          <w:lang w:val="en-US"/>
        </w:rPr>
      </w:pPr>
      <w:r w:rsidRPr="00367B60">
        <w:rPr>
          <w:szCs w:val="24"/>
          <w:lang w:val="en-US"/>
        </w:rPr>
        <w:t xml:space="preserve">Wilson, E.L. Static &amp; dynamic analysis of structures: a physical approach with emphasis on earthquake engineering. – Computers and Structures </w:t>
      </w:r>
      <w:proofErr w:type="spellStart"/>
      <w:r w:rsidRPr="00367B60">
        <w:rPr>
          <w:szCs w:val="24"/>
          <w:lang w:val="en-US"/>
        </w:rPr>
        <w:t>Inc</w:t>
      </w:r>
      <w:proofErr w:type="spellEnd"/>
      <w:r w:rsidRPr="00367B60">
        <w:rPr>
          <w:szCs w:val="24"/>
          <w:lang w:val="en-US"/>
        </w:rPr>
        <w:t>, 2004. – 304 p.</w:t>
      </w:r>
    </w:p>
    <w:p w:rsidR="00EB67C7" w:rsidRPr="00EA70C3" w:rsidRDefault="00EB67C7" w:rsidP="00EB67C7">
      <w:pPr>
        <w:pStyle w:val="a8"/>
        <w:numPr>
          <w:ilvl w:val="0"/>
          <w:numId w:val="3"/>
        </w:numPr>
        <w:tabs>
          <w:tab w:val="num" w:pos="374"/>
        </w:tabs>
        <w:rPr>
          <w:szCs w:val="24"/>
          <w:lang w:val="en-US"/>
        </w:rPr>
      </w:pPr>
      <w:proofErr w:type="spellStart"/>
      <w:r w:rsidRPr="00447258">
        <w:rPr>
          <w:szCs w:val="24"/>
          <w:lang w:val="en-US"/>
        </w:rPr>
        <w:t>Якушев</w:t>
      </w:r>
      <w:proofErr w:type="spellEnd"/>
      <w:r w:rsidRPr="00447258">
        <w:rPr>
          <w:szCs w:val="24"/>
          <w:lang w:val="en-US"/>
        </w:rPr>
        <w:t xml:space="preserve"> В.Л., </w:t>
      </w:r>
      <w:proofErr w:type="spellStart"/>
      <w:r w:rsidRPr="00447258">
        <w:rPr>
          <w:szCs w:val="24"/>
          <w:lang w:val="en-US"/>
        </w:rPr>
        <w:t>Симбиркин</w:t>
      </w:r>
      <w:proofErr w:type="spellEnd"/>
      <w:r w:rsidRPr="00447258">
        <w:rPr>
          <w:szCs w:val="24"/>
          <w:lang w:val="en-US"/>
        </w:rPr>
        <w:t xml:space="preserve"> В.Н., </w:t>
      </w:r>
      <w:proofErr w:type="spellStart"/>
      <w:r w:rsidRPr="00447258">
        <w:rPr>
          <w:szCs w:val="24"/>
          <w:lang w:val="en-US"/>
        </w:rPr>
        <w:t>Филимонов</w:t>
      </w:r>
      <w:proofErr w:type="spellEnd"/>
      <w:r w:rsidRPr="00447258">
        <w:rPr>
          <w:szCs w:val="24"/>
          <w:lang w:val="en-US"/>
        </w:rPr>
        <w:t xml:space="preserve"> А.В., </w:t>
      </w:r>
      <w:proofErr w:type="spellStart"/>
      <w:r w:rsidRPr="00447258">
        <w:rPr>
          <w:szCs w:val="24"/>
          <w:lang w:val="en-US"/>
        </w:rPr>
        <w:t>Новиков</w:t>
      </w:r>
      <w:proofErr w:type="spellEnd"/>
      <w:r w:rsidRPr="00447258">
        <w:rPr>
          <w:szCs w:val="24"/>
          <w:lang w:val="en-US"/>
        </w:rPr>
        <w:t xml:space="preserve"> П.А. </w:t>
      </w:r>
      <w:proofErr w:type="spellStart"/>
      <w:r w:rsidRPr="00447258">
        <w:rPr>
          <w:szCs w:val="24"/>
          <w:lang w:val="en-US"/>
        </w:rPr>
        <w:t>Эффективность</w:t>
      </w:r>
      <w:proofErr w:type="spellEnd"/>
      <w:r w:rsidRPr="00447258">
        <w:rPr>
          <w:szCs w:val="24"/>
          <w:lang w:val="en-US"/>
        </w:rPr>
        <w:t xml:space="preserve"> </w:t>
      </w:r>
      <w:proofErr w:type="spellStart"/>
      <w:r w:rsidRPr="00447258">
        <w:rPr>
          <w:szCs w:val="24"/>
          <w:lang w:val="en-US"/>
        </w:rPr>
        <w:t>методов</w:t>
      </w:r>
      <w:proofErr w:type="spellEnd"/>
      <w:r w:rsidRPr="00447258">
        <w:rPr>
          <w:szCs w:val="24"/>
          <w:lang w:val="en-US"/>
        </w:rPr>
        <w:t xml:space="preserve"> </w:t>
      </w:r>
      <w:proofErr w:type="spellStart"/>
      <w:r w:rsidRPr="00447258">
        <w:rPr>
          <w:szCs w:val="24"/>
          <w:lang w:val="en-US"/>
        </w:rPr>
        <w:t>расчета</w:t>
      </w:r>
      <w:proofErr w:type="spellEnd"/>
      <w:r w:rsidRPr="00447258">
        <w:rPr>
          <w:szCs w:val="24"/>
          <w:lang w:val="en-US"/>
        </w:rPr>
        <w:t xml:space="preserve"> </w:t>
      </w:r>
      <w:proofErr w:type="spellStart"/>
      <w:r w:rsidRPr="00447258">
        <w:rPr>
          <w:szCs w:val="24"/>
          <w:lang w:val="en-US"/>
        </w:rPr>
        <w:t>конструкций</w:t>
      </w:r>
      <w:proofErr w:type="spellEnd"/>
      <w:r w:rsidRPr="00447258">
        <w:rPr>
          <w:szCs w:val="24"/>
          <w:lang w:val="en-US"/>
        </w:rPr>
        <w:t xml:space="preserve"> </w:t>
      </w:r>
      <w:proofErr w:type="spellStart"/>
      <w:r w:rsidRPr="00447258">
        <w:rPr>
          <w:szCs w:val="24"/>
          <w:lang w:val="en-US"/>
        </w:rPr>
        <w:t>на</w:t>
      </w:r>
      <w:proofErr w:type="spellEnd"/>
      <w:r w:rsidRPr="00447258">
        <w:rPr>
          <w:szCs w:val="24"/>
          <w:lang w:val="en-US"/>
        </w:rPr>
        <w:t xml:space="preserve"> </w:t>
      </w:r>
      <w:proofErr w:type="spellStart"/>
      <w:r w:rsidRPr="00447258">
        <w:rPr>
          <w:szCs w:val="24"/>
          <w:lang w:val="en-US"/>
        </w:rPr>
        <w:t>собственные</w:t>
      </w:r>
      <w:proofErr w:type="spellEnd"/>
      <w:r w:rsidRPr="00447258">
        <w:rPr>
          <w:szCs w:val="24"/>
          <w:lang w:val="en-US"/>
        </w:rPr>
        <w:t xml:space="preserve"> </w:t>
      </w:r>
      <w:proofErr w:type="spellStart"/>
      <w:r w:rsidRPr="00447258">
        <w:rPr>
          <w:szCs w:val="24"/>
          <w:lang w:val="en-US"/>
        </w:rPr>
        <w:t>колебания</w:t>
      </w:r>
      <w:proofErr w:type="spellEnd"/>
      <w:r w:rsidRPr="00447258">
        <w:rPr>
          <w:szCs w:val="24"/>
          <w:lang w:val="en-US"/>
        </w:rPr>
        <w:t xml:space="preserve"> в </w:t>
      </w:r>
      <w:proofErr w:type="spellStart"/>
      <w:r w:rsidRPr="00447258">
        <w:rPr>
          <w:szCs w:val="24"/>
          <w:lang w:val="en-US"/>
        </w:rPr>
        <w:t>программном</w:t>
      </w:r>
      <w:proofErr w:type="spellEnd"/>
      <w:r w:rsidRPr="00447258">
        <w:rPr>
          <w:szCs w:val="24"/>
          <w:lang w:val="en-US"/>
        </w:rPr>
        <w:t xml:space="preserve"> </w:t>
      </w:r>
      <w:proofErr w:type="spellStart"/>
      <w:r w:rsidRPr="00447258">
        <w:rPr>
          <w:szCs w:val="24"/>
          <w:lang w:val="en-US"/>
        </w:rPr>
        <w:t>комплексе</w:t>
      </w:r>
      <w:proofErr w:type="spellEnd"/>
      <w:r w:rsidRPr="00447258">
        <w:rPr>
          <w:szCs w:val="24"/>
          <w:lang w:val="en-US"/>
        </w:rPr>
        <w:t xml:space="preserve"> STARK ES// </w:t>
      </w:r>
      <w:proofErr w:type="spellStart"/>
      <w:r w:rsidRPr="00447258">
        <w:rPr>
          <w:szCs w:val="24"/>
          <w:lang w:val="en-US"/>
        </w:rPr>
        <w:t>Будiвельнi</w:t>
      </w:r>
      <w:proofErr w:type="spellEnd"/>
      <w:r w:rsidRPr="00447258">
        <w:rPr>
          <w:szCs w:val="24"/>
          <w:lang w:val="en-US"/>
        </w:rPr>
        <w:t xml:space="preserve"> </w:t>
      </w:r>
      <w:proofErr w:type="spellStart"/>
      <w:r w:rsidRPr="00447258">
        <w:rPr>
          <w:szCs w:val="24"/>
          <w:lang w:val="en-US"/>
        </w:rPr>
        <w:t>конструкцii</w:t>
      </w:r>
      <w:proofErr w:type="spellEnd"/>
      <w:r w:rsidRPr="00447258">
        <w:rPr>
          <w:szCs w:val="24"/>
          <w:lang w:val="en-US"/>
        </w:rPr>
        <w:t xml:space="preserve">: </w:t>
      </w:r>
      <w:proofErr w:type="spellStart"/>
      <w:r w:rsidRPr="00447258">
        <w:rPr>
          <w:szCs w:val="24"/>
          <w:lang w:val="en-US"/>
        </w:rPr>
        <w:t>Мiжвiдомчий</w:t>
      </w:r>
      <w:proofErr w:type="spellEnd"/>
      <w:r w:rsidRPr="00447258">
        <w:rPr>
          <w:szCs w:val="24"/>
          <w:lang w:val="en-US"/>
        </w:rPr>
        <w:t xml:space="preserve"> </w:t>
      </w:r>
      <w:proofErr w:type="spellStart"/>
      <w:r w:rsidRPr="00447258">
        <w:rPr>
          <w:szCs w:val="24"/>
          <w:lang w:val="en-US"/>
        </w:rPr>
        <w:t>науково-технiчний</w:t>
      </w:r>
      <w:proofErr w:type="spellEnd"/>
      <w:r w:rsidRPr="00447258">
        <w:rPr>
          <w:szCs w:val="24"/>
          <w:lang w:val="en-US"/>
        </w:rPr>
        <w:t xml:space="preserve"> </w:t>
      </w:r>
      <w:proofErr w:type="spellStart"/>
      <w:r w:rsidRPr="00447258">
        <w:rPr>
          <w:szCs w:val="24"/>
          <w:lang w:val="en-US"/>
        </w:rPr>
        <w:t>збiрник</w:t>
      </w:r>
      <w:proofErr w:type="spellEnd"/>
      <w:r w:rsidRPr="00447258">
        <w:rPr>
          <w:szCs w:val="24"/>
          <w:lang w:val="en-US"/>
        </w:rPr>
        <w:t xml:space="preserve"> </w:t>
      </w:r>
      <w:proofErr w:type="spellStart"/>
      <w:r w:rsidRPr="00447258">
        <w:rPr>
          <w:szCs w:val="24"/>
          <w:lang w:val="en-US"/>
        </w:rPr>
        <w:t>наукових</w:t>
      </w:r>
      <w:proofErr w:type="spellEnd"/>
      <w:r w:rsidRPr="00447258">
        <w:rPr>
          <w:szCs w:val="24"/>
          <w:lang w:val="en-US"/>
        </w:rPr>
        <w:t xml:space="preserve"> </w:t>
      </w:r>
      <w:proofErr w:type="spellStart"/>
      <w:r w:rsidRPr="00447258">
        <w:rPr>
          <w:szCs w:val="24"/>
          <w:lang w:val="en-US"/>
        </w:rPr>
        <w:t>праць</w:t>
      </w:r>
      <w:proofErr w:type="spellEnd"/>
      <w:r w:rsidRPr="00447258">
        <w:rPr>
          <w:szCs w:val="24"/>
          <w:lang w:val="en-US"/>
        </w:rPr>
        <w:t xml:space="preserve">. – </w:t>
      </w:r>
      <w:proofErr w:type="spellStart"/>
      <w:r w:rsidRPr="00447258">
        <w:rPr>
          <w:szCs w:val="24"/>
          <w:lang w:val="en-US"/>
        </w:rPr>
        <w:t>Вип</w:t>
      </w:r>
      <w:proofErr w:type="spellEnd"/>
      <w:r w:rsidRPr="00447258">
        <w:rPr>
          <w:szCs w:val="24"/>
          <w:lang w:val="en-US"/>
        </w:rPr>
        <w:t xml:space="preserve">. 73. – </w:t>
      </w:r>
      <w:proofErr w:type="spellStart"/>
      <w:r w:rsidRPr="00447258">
        <w:rPr>
          <w:szCs w:val="24"/>
          <w:lang w:val="en-US"/>
        </w:rPr>
        <w:t>Киiв</w:t>
      </w:r>
      <w:proofErr w:type="spellEnd"/>
      <w:r w:rsidRPr="00447258">
        <w:rPr>
          <w:szCs w:val="24"/>
          <w:lang w:val="en-US"/>
        </w:rPr>
        <w:t>: НДIБК, 2010. – С. 289-294.</w:t>
      </w:r>
    </w:p>
    <w:p w:rsidR="00EB67C7" w:rsidRPr="002844DA" w:rsidRDefault="00EB67C7" w:rsidP="00EB67C7">
      <w:pPr>
        <w:pStyle w:val="a8"/>
        <w:numPr>
          <w:ilvl w:val="0"/>
          <w:numId w:val="3"/>
        </w:numPr>
        <w:tabs>
          <w:tab w:val="num" w:pos="374"/>
        </w:tabs>
        <w:rPr>
          <w:szCs w:val="24"/>
        </w:rPr>
      </w:pPr>
      <w:r w:rsidRPr="00DB1049">
        <w:rPr>
          <w:szCs w:val="24"/>
          <w:lang w:val="en-US"/>
        </w:rPr>
        <w:t xml:space="preserve">В.Л. </w:t>
      </w:r>
      <w:proofErr w:type="spellStart"/>
      <w:r w:rsidRPr="00DB1049">
        <w:rPr>
          <w:szCs w:val="24"/>
          <w:lang w:val="en-US"/>
        </w:rPr>
        <w:t>Якушев</w:t>
      </w:r>
      <w:proofErr w:type="spellEnd"/>
      <w:r w:rsidRPr="00DB1049">
        <w:rPr>
          <w:szCs w:val="24"/>
          <w:lang w:val="en-US"/>
        </w:rPr>
        <w:t xml:space="preserve">, В.Н. </w:t>
      </w:r>
      <w:proofErr w:type="spellStart"/>
      <w:r w:rsidRPr="00DB1049">
        <w:rPr>
          <w:szCs w:val="24"/>
          <w:lang w:val="en-US"/>
        </w:rPr>
        <w:t>Симбиркин</w:t>
      </w:r>
      <w:proofErr w:type="spellEnd"/>
      <w:r w:rsidRPr="00DB1049">
        <w:rPr>
          <w:szCs w:val="24"/>
          <w:lang w:val="en-US"/>
        </w:rPr>
        <w:t xml:space="preserve">, А.В. </w:t>
      </w:r>
      <w:proofErr w:type="spellStart"/>
      <w:r w:rsidRPr="00DB1049">
        <w:rPr>
          <w:szCs w:val="24"/>
          <w:lang w:val="en-US"/>
        </w:rPr>
        <w:t>Филимонов</w:t>
      </w:r>
      <w:proofErr w:type="spellEnd"/>
      <w:r w:rsidRPr="00DB1049">
        <w:rPr>
          <w:szCs w:val="24"/>
          <w:lang w:val="en-US"/>
        </w:rPr>
        <w:t xml:space="preserve">, П.А. </w:t>
      </w:r>
      <w:proofErr w:type="spellStart"/>
      <w:r w:rsidRPr="00DB1049">
        <w:rPr>
          <w:szCs w:val="24"/>
          <w:lang w:val="en-US"/>
        </w:rPr>
        <w:t>Новиков</w:t>
      </w:r>
      <w:proofErr w:type="spellEnd"/>
      <w:r w:rsidRPr="00DB1049">
        <w:rPr>
          <w:szCs w:val="24"/>
          <w:lang w:val="en-US"/>
        </w:rPr>
        <w:t xml:space="preserve">, И.Н. </w:t>
      </w:r>
      <w:proofErr w:type="spellStart"/>
      <w:r w:rsidRPr="00DB1049">
        <w:rPr>
          <w:szCs w:val="24"/>
          <w:lang w:val="en-US"/>
        </w:rPr>
        <w:t>Коньшин</w:t>
      </w:r>
      <w:proofErr w:type="spellEnd"/>
      <w:r w:rsidRPr="00DB1049">
        <w:rPr>
          <w:szCs w:val="24"/>
          <w:lang w:val="en-US"/>
        </w:rPr>
        <w:t xml:space="preserve">, Г.Б. </w:t>
      </w:r>
      <w:proofErr w:type="spellStart"/>
      <w:r w:rsidRPr="00DB1049">
        <w:rPr>
          <w:szCs w:val="24"/>
          <w:lang w:val="en-US"/>
        </w:rPr>
        <w:t>Сушко</w:t>
      </w:r>
      <w:proofErr w:type="spellEnd"/>
      <w:r w:rsidRPr="00DB1049">
        <w:rPr>
          <w:szCs w:val="24"/>
          <w:lang w:val="en-US"/>
        </w:rPr>
        <w:t xml:space="preserve">, С.А. </w:t>
      </w:r>
      <w:proofErr w:type="spellStart"/>
      <w:r w:rsidRPr="00DB1049">
        <w:rPr>
          <w:szCs w:val="24"/>
          <w:lang w:val="en-US"/>
        </w:rPr>
        <w:t>Харченко</w:t>
      </w:r>
      <w:proofErr w:type="spellEnd"/>
      <w:r w:rsidRPr="00DB1049">
        <w:rPr>
          <w:szCs w:val="24"/>
          <w:lang w:val="en-US"/>
        </w:rPr>
        <w:t xml:space="preserve">. </w:t>
      </w:r>
      <w:r w:rsidRPr="002844DA">
        <w:rPr>
          <w:szCs w:val="24"/>
        </w:rPr>
        <w:t xml:space="preserve">Решение </w:t>
      </w:r>
      <w:proofErr w:type="spellStart"/>
      <w:r w:rsidRPr="002844DA">
        <w:rPr>
          <w:szCs w:val="24"/>
        </w:rPr>
        <w:t>плохообусловленных</w:t>
      </w:r>
      <w:proofErr w:type="spellEnd"/>
      <w:r w:rsidRPr="002844DA">
        <w:rPr>
          <w:szCs w:val="24"/>
        </w:rPr>
        <w:t xml:space="preserve"> симметричных СЛАУ для задач строительной механики параллельными итерационными методами// Труды Международной суперкомпьютерной конференции «Научный сервис в сети Интернет: </w:t>
      </w:r>
      <w:proofErr w:type="spellStart"/>
      <w:r w:rsidRPr="002844DA">
        <w:rPr>
          <w:szCs w:val="24"/>
        </w:rPr>
        <w:t>экзафлопсно</w:t>
      </w:r>
      <w:r>
        <w:rPr>
          <w:szCs w:val="24"/>
        </w:rPr>
        <w:t>е</w:t>
      </w:r>
      <w:proofErr w:type="spellEnd"/>
      <w:r>
        <w:rPr>
          <w:szCs w:val="24"/>
        </w:rPr>
        <w:t xml:space="preserve"> будущее», 19-24 сентября 2011</w:t>
      </w:r>
      <w:r w:rsidRPr="002844DA">
        <w:rPr>
          <w:szCs w:val="24"/>
        </w:rPr>
        <w:t>г., г. Новороссийск. – М.: Изд-во МГУ, 2011. – С. 333-342.</w:t>
      </w:r>
    </w:p>
    <w:p w:rsidR="00EB67C7" w:rsidRPr="002844DA" w:rsidRDefault="00EB67C7" w:rsidP="00EB67C7">
      <w:pPr>
        <w:pStyle w:val="a8"/>
        <w:numPr>
          <w:ilvl w:val="0"/>
          <w:numId w:val="3"/>
        </w:numPr>
        <w:tabs>
          <w:tab w:val="num" w:pos="374"/>
        </w:tabs>
        <w:rPr>
          <w:szCs w:val="24"/>
        </w:rPr>
      </w:pPr>
      <w:r w:rsidRPr="002844DA">
        <w:rPr>
          <w:szCs w:val="24"/>
        </w:rPr>
        <w:t xml:space="preserve">Назаров Ю.П., </w:t>
      </w:r>
      <w:proofErr w:type="spellStart"/>
      <w:r w:rsidRPr="002844DA">
        <w:rPr>
          <w:szCs w:val="24"/>
        </w:rPr>
        <w:t>Симбиркин</w:t>
      </w:r>
      <w:proofErr w:type="spellEnd"/>
      <w:r w:rsidRPr="002844DA">
        <w:rPr>
          <w:szCs w:val="24"/>
        </w:rPr>
        <w:t xml:space="preserve"> В.Н., Филимонов А.В. Динамический расчет пространственных сооружений с использованием интегральной модели сейсмического воздействия// Доклады </w:t>
      </w:r>
      <w:r w:rsidRPr="00084DEF">
        <w:rPr>
          <w:szCs w:val="24"/>
          <w:lang w:val="en-US"/>
        </w:rPr>
        <w:t>VI</w:t>
      </w:r>
      <w:r w:rsidRPr="002844DA">
        <w:rPr>
          <w:szCs w:val="24"/>
        </w:rPr>
        <w:t xml:space="preserve"> Российской национальной конференции по сейсмостойкому строительству и сейсмическому районированию, г. Сочи, 19-24 сентября 2005 г. – 8 с.</w:t>
      </w:r>
    </w:p>
    <w:p w:rsidR="00EB67C7" w:rsidRPr="002844DA" w:rsidRDefault="00EB67C7" w:rsidP="00EB67C7">
      <w:pPr>
        <w:pStyle w:val="a8"/>
        <w:numPr>
          <w:ilvl w:val="0"/>
          <w:numId w:val="3"/>
        </w:numPr>
        <w:tabs>
          <w:tab w:val="num" w:pos="374"/>
        </w:tabs>
        <w:rPr>
          <w:szCs w:val="24"/>
        </w:rPr>
      </w:pPr>
      <w:proofErr w:type="spellStart"/>
      <w:r w:rsidRPr="00EA2CD9">
        <w:rPr>
          <w:szCs w:val="24"/>
        </w:rPr>
        <w:t>Симбиркин</w:t>
      </w:r>
      <w:proofErr w:type="spellEnd"/>
      <w:r w:rsidRPr="00EA2CD9">
        <w:rPr>
          <w:szCs w:val="24"/>
        </w:rPr>
        <w:t xml:space="preserve"> В.Н., Филимонов А.В. Определение опасных направлений сейсмического воздействия для пространственных сооружений// Вестник НИЦ «Строительство». </w:t>
      </w:r>
      <w:r w:rsidRPr="002844DA">
        <w:rPr>
          <w:szCs w:val="24"/>
        </w:rPr>
        <w:t xml:space="preserve">Исследования по теории сооружений: Сб. статей. </w:t>
      </w:r>
      <w:proofErr w:type="spellStart"/>
      <w:r w:rsidRPr="002844DA">
        <w:rPr>
          <w:szCs w:val="24"/>
        </w:rPr>
        <w:t>Вып</w:t>
      </w:r>
      <w:proofErr w:type="spellEnd"/>
      <w:r w:rsidRPr="002844DA">
        <w:rPr>
          <w:szCs w:val="24"/>
        </w:rPr>
        <w:t>. 6 (</w:t>
      </w:r>
      <w:r w:rsidRPr="00EA2CD9">
        <w:rPr>
          <w:szCs w:val="24"/>
          <w:lang w:val="en-US"/>
        </w:rPr>
        <w:t>XXXI</w:t>
      </w:r>
      <w:r w:rsidRPr="002844DA">
        <w:rPr>
          <w:szCs w:val="24"/>
        </w:rPr>
        <w:t xml:space="preserve">) / под ред. И.И. </w:t>
      </w:r>
      <w:proofErr w:type="spellStart"/>
      <w:r w:rsidRPr="002844DA">
        <w:rPr>
          <w:szCs w:val="24"/>
        </w:rPr>
        <w:t>Ведякова</w:t>
      </w:r>
      <w:proofErr w:type="spellEnd"/>
      <w:r w:rsidRPr="002844DA">
        <w:rPr>
          <w:szCs w:val="24"/>
        </w:rPr>
        <w:t xml:space="preserve"> и Г.С. </w:t>
      </w:r>
      <w:proofErr w:type="spellStart"/>
      <w:r w:rsidRPr="002844DA">
        <w:rPr>
          <w:szCs w:val="24"/>
        </w:rPr>
        <w:t>Варданяна</w:t>
      </w:r>
      <w:proofErr w:type="spellEnd"/>
      <w:r w:rsidRPr="002844DA">
        <w:rPr>
          <w:szCs w:val="24"/>
        </w:rPr>
        <w:t>. – М.: НИЦ «Строительство», 2012. – С. 23-30.</w:t>
      </w:r>
    </w:p>
    <w:p w:rsidR="00EB67C7" w:rsidRPr="002844DA" w:rsidRDefault="00EB67C7" w:rsidP="00EB67C7">
      <w:pPr>
        <w:pStyle w:val="a8"/>
        <w:numPr>
          <w:ilvl w:val="0"/>
          <w:numId w:val="3"/>
        </w:numPr>
        <w:tabs>
          <w:tab w:val="num" w:pos="374"/>
        </w:tabs>
        <w:rPr>
          <w:szCs w:val="24"/>
        </w:rPr>
      </w:pPr>
      <w:r w:rsidRPr="002844DA">
        <w:rPr>
          <w:szCs w:val="24"/>
        </w:rPr>
        <w:t>Филимонов А.В. Учет ненайденных форм собственных колебаний при расчете реакции зданий и сооружений на сейсмические воздействия // Строительная механика и расчет сооружений. – 2014. – № 2. – С. 46-53.</w:t>
      </w:r>
    </w:p>
    <w:p w:rsidR="00EB67C7" w:rsidRPr="007F3F06" w:rsidRDefault="00EB67C7" w:rsidP="00EB67C7">
      <w:pPr>
        <w:pStyle w:val="a8"/>
        <w:numPr>
          <w:ilvl w:val="0"/>
          <w:numId w:val="3"/>
        </w:numPr>
        <w:rPr>
          <w:szCs w:val="24"/>
        </w:rPr>
      </w:pPr>
      <w:r w:rsidRPr="007F3F06">
        <w:rPr>
          <w:szCs w:val="24"/>
        </w:rPr>
        <w:t>Ю.П. Назаров, Е.В. Позняк. Определение коэффициента динамичности в расчетах на сейсмостойкость. Строительство: наука и образование. 2015. №1.</w:t>
      </w:r>
    </w:p>
    <w:p w:rsidR="00EB67C7" w:rsidRPr="0090482A" w:rsidRDefault="00EB67C7" w:rsidP="00EB67C7">
      <w:pPr>
        <w:pStyle w:val="a8"/>
        <w:numPr>
          <w:ilvl w:val="0"/>
          <w:numId w:val="3"/>
        </w:numPr>
        <w:rPr>
          <w:szCs w:val="24"/>
        </w:rPr>
      </w:pPr>
      <w:r w:rsidRPr="0090482A">
        <w:rPr>
          <w:szCs w:val="24"/>
        </w:rPr>
        <w:t>Назаров Ю.П. "Аналитические основы расчета сооружение на сейсмические воздействия". / Ю.П. Назаров. -М.: Наука, 2010. - 468 с. - ISBN 978-5-02-037487-4 (в пер.).</w:t>
      </w:r>
    </w:p>
    <w:p w:rsidR="00EB67C7" w:rsidRPr="0090482A" w:rsidRDefault="00EB67C7" w:rsidP="00EB67C7">
      <w:pPr>
        <w:pStyle w:val="a8"/>
        <w:numPr>
          <w:ilvl w:val="0"/>
          <w:numId w:val="3"/>
        </w:numPr>
        <w:rPr>
          <w:szCs w:val="24"/>
        </w:rPr>
      </w:pPr>
      <w:r w:rsidRPr="0090482A">
        <w:rPr>
          <w:szCs w:val="24"/>
        </w:rPr>
        <w:t>Назаров Ю.П. "Расчетные модели сейсмических воздействий". / Ю.П. Назаров. -М.: Наука, 2012. - 414 с. - ISBN 978-5-02-037507-9 (в пер.).</w:t>
      </w:r>
    </w:p>
    <w:p w:rsidR="00EB67C7" w:rsidRPr="007F3F06" w:rsidRDefault="00EB67C7" w:rsidP="00EB67C7">
      <w:pPr>
        <w:pStyle w:val="a8"/>
        <w:numPr>
          <w:ilvl w:val="0"/>
          <w:numId w:val="3"/>
        </w:numPr>
        <w:rPr>
          <w:szCs w:val="24"/>
        </w:rPr>
      </w:pPr>
      <w:r w:rsidRPr="007F3F06">
        <w:rPr>
          <w:szCs w:val="24"/>
        </w:rPr>
        <w:t xml:space="preserve">Назаров Ю.П. "Расчетные параметры волновых полей сейсмических движений грунта". / Ю.П. Назаров. -М.: Наука, 2015. -374 с. - </w:t>
      </w:r>
      <w:r w:rsidRPr="007F3F06">
        <w:rPr>
          <w:szCs w:val="24"/>
          <w:lang w:val="en-US"/>
        </w:rPr>
        <w:t>ISBN</w:t>
      </w:r>
      <w:r w:rsidRPr="007F3F06">
        <w:rPr>
          <w:szCs w:val="24"/>
        </w:rPr>
        <w:t xml:space="preserve"> 978-5-02-039164-2 (в пер.).</w:t>
      </w:r>
    </w:p>
    <w:p w:rsidR="00EB67C7" w:rsidRPr="00EA2CD9" w:rsidRDefault="00EB67C7" w:rsidP="00EB67C7">
      <w:pPr>
        <w:pStyle w:val="a8"/>
        <w:numPr>
          <w:ilvl w:val="0"/>
          <w:numId w:val="3"/>
        </w:numPr>
        <w:rPr>
          <w:szCs w:val="24"/>
        </w:rPr>
      </w:pPr>
      <w:r w:rsidRPr="00EA2CD9">
        <w:rPr>
          <w:szCs w:val="24"/>
        </w:rPr>
        <w:t xml:space="preserve">Позняк Е.В. </w:t>
      </w:r>
      <w:r>
        <w:rPr>
          <w:szCs w:val="24"/>
        </w:rPr>
        <w:t>«О</w:t>
      </w:r>
      <w:r w:rsidRPr="00EA2CD9">
        <w:rPr>
          <w:szCs w:val="24"/>
        </w:rPr>
        <w:t xml:space="preserve"> расчетах на сейсмостойко</w:t>
      </w:r>
      <w:r>
        <w:rPr>
          <w:szCs w:val="24"/>
        </w:rPr>
        <w:t>сть с программным обеспечением ЕВРОСОФТ ПК О</w:t>
      </w:r>
      <w:r w:rsidRPr="00EA2CD9">
        <w:rPr>
          <w:szCs w:val="24"/>
        </w:rPr>
        <w:t>диссей» // Приложение к журналу «Справочник. Инженерный журнал». – 2013. – № 5. – С. 22-24.</w:t>
      </w:r>
    </w:p>
    <w:p w:rsidR="00EB67C7" w:rsidRPr="0090482A" w:rsidRDefault="00EB67C7" w:rsidP="00EB67C7">
      <w:pPr>
        <w:pStyle w:val="a8"/>
        <w:numPr>
          <w:ilvl w:val="0"/>
          <w:numId w:val="3"/>
        </w:numPr>
        <w:rPr>
          <w:szCs w:val="24"/>
          <w:lang w:val="en-US"/>
        </w:rPr>
      </w:pPr>
      <w:proofErr w:type="spellStart"/>
      <w:r w:rsidRPr="0090482A">
        <w:rPr>
          <w:szCs w:val="24"/>
          <w:lang w:val="en-US"/>
        </w:rPr>
        <w:t>YuriP.Nazarov</w:t>
      </w:r>
      <w:proofErr w:type="spellEnd"/>
      <w:r w:rsidRPr="0090482A">
        <w:rPr>
          <w:szCs w:val="24"/>
          <w:lang w:val="en-US"/>
        </w:rPr>
        <w:t xml:space="preserve">, </w:t>
      </w:r>
      <w:proofErr w:type="spellStart"/>
      <w:r w:rsidRPr="0090482A">
        <w:rPr>
          <w:szCs w:val="24"/>
          <w:lang w:val="en-US"/>
        </w:rPr>
        <w:t>ElenaPoznyak</w:t>
      </w:r>
      <w:proofErr w:type="spellEnd"/>
      <w:r w:rsidRPr="0090482A">
        <w:rPr>
          <w:szCs w:val="24"/>
          <w:lang w:val="en-US"/>
        </w:rPr>
        <w:t xml:space="preserve">, </w:t>
      </w:r>
      <w:proofErr w:type="spellStart"/>
      <w:r w:rsidRPr="0090482A">
        <w:rPr>
          <w:szCs w:val="24"/>
          <w:lang w:val="en-US"/>
        </w:rPr>
        <w:t>AntonV.Filimonov</w:t>
      </w:r>
      <w:proofErr w:type="spellEnd"/>
      <w:r w:rsidRPr="0090482A">
        <w:rPr>
          <w:szCs w:val="24"/>
          <w:lang w:val="en-US"/>
        </w:rPr>
        <w:t xml:space="preserve"> A brief theory and computing of seismic ground rotations for structural analyses // Soil Dynamics</w:t>
      </w:r>
      <w:r>
        <w:rPr>
          <w:szCs w:val="24"/>
          <w:lang w:val="en-US"/>
        </w:rPr>
        <w:t xml:space="preserve"> </w:t>
      </w:r>
      <w:r w:rsidRPr="0090482A">
        <w:rPr>
          <w:szCs w:val="24"/>
          <w:lang w:val="en-US"/>
        </w:rPr>
        <w:t>and</w:t>
      </w:r>
      <w:r>
        <w:rPr>
          <w:szCs w:val="24"/>
          <w:lang w:val="en-US"/>
        </w:rPr>
        <w:t xml:space="preserve"> </w:t>
      </w:r>
      <w:r w:rsidRPr="0090482A">
        <w:rPr>
          <w:szCs w:val="24"/>
          <w:lang w:val="en-US"/>
        </w:rPr>
        <w:t>Earthquake</w:t>
      </w:r>
      <w:r>
        <w:rPr>
          <w:szCs w:val="24"/>
          <w:lang w:val="en-US"/>
        </w:rPr>
        <w:t xml:space="preserve"> </w:t>
      </w:r>
      <w:r w:rsidRPr="0090482A">
        <w:rPr>
          <w:szCs w:val="24"/>
          <w:lang w:val="en-US"/>
        </w:rPr>
        <w:t>Engineering,</w:t>
      </w:r>
      <w:r>
        <w:rPr>
          <w:szCs w:val="24"/>
          <w:lang w:val="en-US"/>
        </w:rPr>
        <w:t xml:space="preserve"> </w:t>
      </w:r>
      <w:r w:rsidRPr="0090482A">
        <w:rPr>
          <w:szCs w:val="24"/>
          <w:lang w:val="en-US"/>
        </w:rPr>
        <w:t xml:space="preserve">71(2015) </w:t>
      </w:r>
      <w:r>
        <w:rPr>
          <w:szCs w:val="24"/>
          <w:lang w:val="en-US"/>
        </w:rPr>
        <w:t>p.</w:t>
      </w:r>
      <w:r w:rsidRPr="0090482A">
        <w:rPr>
          <w:szCs w:val="24"/>
          <w:lang w:val="en-US"/>
        </w:rPr>
        <w:t>31–41</w:t>
      </w:r>
      <w:r>
        <w:rPr>
          <w:szCs w:val="24"/>
          <w:lang w:val="en-US"/>
        </w:rPr>
        <w:t>.</w:t>
      </w:r>
    </w:p>
    <w:p w:rsidR="00EB67C7" w:rsidRPr="002844DA" w:rsidRDefault="00EB67C7" w:rsidP="00EB67C7">
      <w:pPr>
        <w:pStyle w:val="a8"/>
        <w:numPr>
          <w:ilvl w:val="0"/>
          <w:numId w:val="3"/>
        </w:numPr>
        <w:rPr>
          <w:szCs w:val="24"/>
        </w:rPr>
      </w:pPr>
      <w:r w:rsidRPr="002844DA">
        <w:rPr>
          <w:szCs w:val="24"/>
        </w:rPr>
        <w:t xml:space="preserve">Назаров Ю.П., Жук Ю.Н., </w:t>
      </w:r>
      <w:proofErr w:type="spellStart"/>
      <w:r w:rsidRPr="002844DA">
        <w:rPr>
          <w:szCs w:val="24"/>
        </w:rPr>
        <w:t>Симбиркин</w:t>
      </w:r>
      <w:proofErr w:type="spellEnd"/>
      <w:r w:rsidRPr="002844DA">
        <w:rPr>
          <w:szCs w:val="24"/>
        </w:rPr>
        <w:t xml:space="preserve"> В.Н., Ананьев А.В., </w:t>
      </w:r>
      <w:proofErr w:type="spellStart"/>
      <w:r w:rsidRPr="002844DA">
        <w:rPr>
          <w:szCs w:val="24"/>
        </w:rPr>
        <w:t>Курнавин</w:t>
      </w:r>
      <w:proofErr w:type="spellEnd"/>
      <w:r w:rsidRPr="002844DA">
        <w:rPr>
          <w:szCs w:val="24"/>
        </w:rPr>
        <w:t xml:space="preserve"> В.В. Анализ проектов несущих конструкций Центрального стадиона и Большой ледовой арены для </w:t>
      </w:r>
      <w:r w:rsidRPr="002844DA">
        <w:rPr>
          <w:szCs w:val="24"/>
        </w:rPr>
        <w:lastRenderedPageBreak/>
        <w:t>хоккея с шайбой в Сочи// Промышленное и гражданское строительство. – 2009. – № 10. – С. 4-6.</w:t>
      </w:r>
    </w:p>
    <w:p w:rsidR="00EB67C7" w:rsidRPr="0090482A" w:rsidRDefault="00EB67C7" w:rsidP="00EB67C7">
      <w:pPr>
        <w:rPr>
          <w:szCs w:val="24"/>
        </w:rPr>
      </w:pPr>
    </w:p>
    <w:p w:rsidR="00EB67C7" w:rsidRPr="00EB67C7" w:rsidRDefault="00EB67C7" w:rsidP="00EB67C7">
      <w:pPr>
        <w:pStyle w:val="a6"/>
        <w:rPr>
          <w:rStyle w:val="a5"/>
          <w:b/>
          <w:bCs w:val="0"/>
          <w:iCs w:val="0"/>
          <w:spacing w:val="-10"/>
        </w:rPr>
      </w:pPr>
      <w:r w:rsidRPr="00EB67C7">
        <w:rPr>
          <w:rStyle w:val="a5"/>
          <w:b/>
          <w:bCs w:val="0"/>
          <w:iCs w:val="0"/>
          <w:spacing w:val="-10"/>
        </w:rPr>
        <w:t>APPLICATION OF NUMERICAL METHODS OF CALCULATION OF BUILDINGS ON SEISMIC EFFECTS IN STARK ES SOFTWARE</w:t>
      </w:r>
    </w:p>
    <w:p w:rsidR="00EB67C7" w:rsidRPr="0086508F" w:rsidRDefault="00EB67C7" w:rsidP="00EB67C7">
      <w:pPr>
        <w:rPr>
          <w:lang w:val="en-US"/>
        </w:rPr>
      </w:pPr>
    </w:p>
    <w:p w:rsidR="00EB67C7" w:rsidRPr="00367B60" w:rsidRDefault="00EB67C7" w:rsidP="00EB67C7">
      <w:pPr>
        <w:jc w:val="left"/>
        <w:rPr>
          <w:rFonts w:eastAsia="Times New Roman"/>
          <w:szCs w:val="24"/>
          <w:lang w:val="en-US" w:eastAsia="ru-RU"/>
        </w:rPr>
      </w:pPr>
      <w:proofErr w:type="spellStart"/>
      <w:r w:rsidRPr="00367B60">
        <w:rPr>
          <w:rFonts w:eastAsia="Times New Roman"/>
          <w:b/>
          <w:szCs w:val="24"/>
          <w:lang w:val="en-US" w:eastAsia="ru-RU"/>
        </w:rPr>
        <w:t>Yu.</w:t>
      </w:r>
      <w:r>
        <w:rPr>
          <w:rFonts w:eastAsia="Times New Roman"/>
          <w:b/>
          <w:szCs w:val="24"/>
          <w:lang w:val="en-US" w:eastAsia="ru-RU"/>
        </w:rPr>
        <w:t>P</w:t>
      </w:r>
      <w:proofErr w:type="spellEnd"/>
      <w:r w:rsidRPr="00367B60">
        <w:rPr>
          <w:rFonts w:eastAsia="Times New Roman"/>
          <w:b/>
          <w:szCs w:val="24"/>
          <w:lang w:val="en-US" w:eastAsia="ru-RU"/>
        </w:rPr>
        <w:t xml:space="preserve">. </w:t>
      </w:r>
      <w:proofErr w:type="spellStart"/>
      <w:r>
        <w:rPr>
          <w:rFonts w:eastAsia="Times New Roman"/>
          <w:b/>
          <w:szCs w:val="24"/>
          <w:lang w:val="en-US" w:eastAsia="ru-RU"/>
        </w:rPr>
        <w:t>Nazarov</w:t>
      </w:r>
      <w:proofErr w:type="spellEnd"/>
      <w:r>
        <w:rPr>
          <w:rFonts w:eastAsia="Times New Roman"/>
          <w:szCs w:val="24"/>
          <w:lang w:val="en-US" w:eastAsia="ru-RU"/>
        </w:rPr>
        <w:t>,</w:t>
      </w:r>
      <w:r w:rsidRPr="00367B60">
        <w:rPr>
          <w:rFonts w:eastAsia="Times New Roman"/>
          <w:szCs w:val="24"/>
          <w:lang w:val="en-US" w:eastAsia="ru-RU"/>
        </w:rPr>
        <w:t xml:space="preserve"> Ph</w:t>
      </w:r>
      <w:r>
        <w:rPr>
          <w:rFonts w:eastAsia="Times New Roman"/>
          <w:szCs w:val="24"/>
          <w:lang w:val="en-US" w:eastAsia="ru-RU"/>
        </w:rPr>
        <w:t>.</w:t>
      </w:r>
      <w:r w:rsidRPr="00367B60">
        <w:rPr>
          <w:rFonts w:eastAsia="Times New Roman"/>
          <w:szCs w:val="24"/>
          <w:lang w:val="en-US" w:eastAsia="ru-RU"/>
        </w:rPr>
        <w:t>D</w:t>
      </w:r>
      <w:r>
        <w:rPr>
          <w:rFonts w:eastAsia="Times New Roman"/>
          <w:szCs w:val="24"/>
          <w:lang w:val="en-US" w:eastAsia="ru-RU"/>
        </w:rPr>
        <w:t>.</w:t>
      </w:r>
      <w:r w:rsidRPr="00367B60">
        <w:rPr>
          <w:rFonts w:eastAsia="Times New Roman"/>
          <w:szCs w:val="24"/>
          <w:lang w:val="en-US" w:eastAsia="ru-RU"/>
        </w:rPr>
        <w:t xml:space="preserve">, </w:t>
      </w:r>
      <w:r>
        <w:rPr>
          <w:rFonts w:eastAsia="Times New Roman"/>
          <w:szCs w:val="24"/>
          <w:lang w:val="en-US" w:eastAsia="ru-RU"/>
        </w:rPr>
        <w:t>Professor, H</w:t>
      </w:r>
      <w:r w:rsidRPr="007C3272">
        <w:rPr>
          <w:rFonts w:eastAsia="Times New Roman"/>
          <w:szCs w:val="24"/>
          <w:lang w:val="en-US" w:eastAsia="ru-RU"/>
        </w:rPr>
        <w:t xml:space="preserve">ead of section "Seismic resistance of structures" </w:t>
      </w:r>
      <w:r w:rsidRPr="00367B60">
        <w:rPr>
          <w:rFonts w:eastAsia="Times New Roman"/>
          <w:i/>
          <w:szCs w:val="24"/>
          <w:lang w:val="en-US" w:eastAsia="ru-RU"/>
        </w:rPr>
        <w:t>«NITS «</w:t>
      </w:r>
      <w:proofErr w:type="spellStart"/>
      <w:r w:rsidRPr="00367B60">
        <w:rPr>
          <w:rFonts w:eastAsia="Times New Roman"/>
          <w:i/>
          <w:szCs w:val="24"/>
          <w:lang w:val="en-US" w:eastAsia="ru-RU"/>
        </w:rPr>
        <w:t>Stroitel</w:t>
      </w:r>
      <w:r>
        <w:rPr>
          <w:rFonts w:eastAsia="Times New Roman"/>
          <w:i/>
          <w:szCs w:val="24"/>
          <w:lang w:val="en-US" w:eastAsia="ru-RU"/>
        </w:rPr>
        <w:t>’</w:t>
      </w:r>
      <w:r w:rsidRPr="00367B60">
        <w:rPr>
          <w:rFonts w:eastAsia="Times New Roman"/>
          <w:i/>
          <w:szCs w:val="24"/>
          <w:lang w:val="en-US" w:eastAsia="ru-RU"/>
        </w:rPr>
        <w:t>stvo</w:t>
      </w:r>
      <w:proofErr w:type="spellEnd"/>
      <w:r w:rsidRPr="00367B60">
        <w:rPr>
          <w:rFonts w:eastAsia="Times New Roman"/>
          <w:i/>
          <w:szCs w:val="24"/>
          <w:lang w:val="en-US" w:eastAsia="ru-RU"/>
        </w:rPr>
        <w:t>»</w:t>
      </w:r>
      <w:r>
        <w:rPr>
          <w:rFonts w:eastAsia="Times New Roman"/>
          <w:i/>
          <w:szCs w:val="24"/>
          <w:lang w:val="en-US" w:eastAsia="ru-RU"/>
        </w:rPr>
        <w:t xml:space="preserve"> Ministry of C</w:t>
      </w:r>
      <w:r w:rsidRPr="007C3272">
        <w:rPr>
          <w:rFonts w:eastAsia="Times New Roman"/>
          <w:i/>
          <w:szCs w:val="24"/>
          <w:lang w:val="en-US" w:eastAsia="ru-RU"/>
        </w:rPr>
        <w:t>onstruction of Russia</w:t>
      </w:r>
    </w:p>
    <w:p w:rsidR="00EB67C7" w:rsidRPr="0062507E" w:rsidRDefault="00EB67C7" w:rsidP="00EB67C7">
      <w:pPr>
        <w:jc w:val="left"/>
        <w:rPr>
          <w:rFonts w:eastAsia="Times New Roman"/>
          <w:szCs w:val="24"/>
          <w:lang w:val="en-US" w:eastAsia="ru-RU"/>
        </w:rPr>
      </w:pPr>
      <w:r w:rsidRPr="0062507E">
        <w:rPr>
          <w:rFonts w:eastAsia="Times New Roman"/>
          <w:b/>
          <w:szCs w:val="24"/>
          <w:lang w:val="en-US" w:eastAsia="ru-RU"/>
        </w:rPr>
        <w:t>E.V.</w:t>
      </w:r>
      <w:r>
        <w:rPr>
          <w:rFonts w:eastAsia="Times New Roman"/>
          <w:b/>
          <w:szCs w:val="24"/>
          <w:lang w:val="en-US" w:eastAsia="ru-RU"/>
        </w:rPr>
        <w:t xml:space="preserve"> </w:t>
      </w:r>
      <w:proofErr w:type="spellStart"/>
      <w:r w:rsidRPr="0062507E">
        <w:rPr>
          <w:rFonts w:eastAsia="Times New Roman"/>
          <w:b/>
          <w:szCs w:val="24"/>
          <w:lang w:val="en-US" w:eastAsia="ru-RU"/>
        </w:rPr>
        <w:t>Poznyak</w:t>
      </w:r>
      <w:proofErr w:type="spellEnd"/>
      <w:r w:rsidRPr="0062507E">
        <w:rPr>
          <w:rFonts w:eastAsia="Times New Roman"/>
          <w:b/>
          <w:szCs w:val="24"/>
          <w:lang w:val="en-US" w:eastAsia="ru-RU"/>
        </w:rPr>
        <w:t>,</w:t>
      </w:r>
      <w:r w:rsidRPr="0062507E">
        <w:rPr>
          <w:rFonts w:eastAsia="Times New Roman"/>
          <w:szCs w:val="24"/>
          <w:lang w:val="en-US" w:eastAsia="ru-RU"/>
        </w:rPr>
        <w:t xml:space="preserve"> Ph. D., Ass. Professor, National Research University "Moscow Power Engineering Institute", Laboratory of Automation Research and Design of Structures, Research Center of Construction, Moscow</w:t>
      </w:r>
    </w:p>
    <w:p w:rsidR="00EB67C7" w:rsidRPr="00367B60" w:rsidRDefault="00EB67C7" w:rsidP="00EB67C7">
      <w:pPr>
        <w:jc w:val="left"/>
        <w:rPr>
          <w:rFonts w:eastAsia="Times New Roman"/>
          <w:i/>
          <w:szCs w:val="24"/>
          <w:lang w:val="en-US" w:eastAsia="ru-RU"/>
        </w:rPr>
      </w:pPr>
      <w:r w:rsidRPr="00367B60">
        <w:rPr>
          <w:rFonts w:eastAsia="Times New Roman"/>
          <w:b/>
          <w:szCs w:val="24"/>
          <w:lang w:val="en-US" w:eastAsia="ru-RU"/>
        </w:rPr>
        <w:t xml:space="preserve">V.N. </w:t>
      </w:r>
      <w:proofErr w:type="spellStart"/>
      <w:r w:rsidRPr="00367B60">
        <w:rPr>
          <w:rFonts w:eastAsia="Times New Roman"/>
          <w:b/>
          <w:szCs w:val="24"/>
          <w:lang w:val="en-US" w:eastAsia="ru-RU"/>
        </w:rPr>
        <w:t>Simbirkin</w:t>
      </w:r>
      <w:proofErr w:type="spellEnd"/>
      <w:r w:rsidRPr="00367B60">
        <w:rPr>
          <w:rFonts w:eastAsia="Times New Roman"/>
          <w:szCs w:val="24"/>
          <w:lang w:val="en-US" w:eastAsia="ru-RU"/>
        </w:rPr>
        <w:t>, Ph</w:t>
      </w:r>
      <w:r>
        <w:rPr>
          <w:rFonts w:eastAsia="Times New Roman"/>
          <w:szCs w:val="24"/>
          <w:lang w:val="en-US" w:eastAsia="ru-RU"/>
        </w:rPr>
        <w:t>.</w:t>
      </w:r>
      <w:r w:rsidRPr="00367B60">
        <w:rPr>
          <w:rFonts w:eastAsia="Times New Roman"/>
          <w:szCs w:val="24"/>
          <w:lang w:val="en-US" w:eastAsia="ru-RU"/>
        </w:rPr>
        <w:t>D</w:t>
      </w:r>
      <w:r>
        <w:rPr>
          <w:rFonts w:eastAsia="Times New Roman"/>
          <w:szCs w:val="24"/>
          <w:lang w:val="en-US" w:eastAsia="ru-RU"/>
        </w:rPr>
        <w:t>.</w:t>
      </w:r>
      <w:r w:rsidRPr="00367B60">
        <w:rPr>
          <w:rFonts w:eastAsia="Times New Roman"/>
          <w:szCs w:val="24"/>
          <w:lang w:val="en-US" w:eastAsia="ru-RU"/>
        </w:rPr>
        <w:t xml:space="preserve">, chief engineer, </w:t>
      </w:r>
      <w:r w:rsidRPr="00367B60">
        <w:rPr>
          <w:rFonts w:eastAsia="Times New Roman"/>
          <w:i/>
          <w:szCs w:val="24"/>
          <w:lang w:val="en-US" w:eastAsia="ru-RU"/>
        </w:rPr>
        <w:t>EUROSOFT</w:t>
      </w:r>
      <w:r w:rsidRPr="0062507E">
        <w:rPr>
          <w:rFonts w:eastAsia="Times New Roman"/>
          <w:szCs w:val="24"/>
          <w:lang w:val="en-US" w:eastAsia="ru-RU"/>
        </w:rPr>
        <w:t>, Moscow</w:t>
      </w:r>
    </w:p>
    <w:p w:rsidR="00EB67C7" w:rsidRPr="00367B60" w:rsidRDefault="00EB67C7" w:rsidP="00EB67C7">
      <w:pPr>
        <w:jc w:val="left"/>
        <w:rPr>
          <w:rFonts w:eastAsia="Times New Roman"/>
          <w:i/>
          <w:szCs w:val="24"/>
          <w:lang w:val="en-US" w:eastAsia="ru-RU"/>
        </w:rPr>
      </w:pPr>
      <w:r w:rsidRPr="00367B60">
        <w:rPr>
          <w:rFonts w:eastAsia="Times New Roman"/>
          <w:b/>
          <w:szCs w:val="24"/>
          <w:lang w:val="en-US" w:eastAsia="ru-RU"/>
        </w:rPr>
        <w:t>V.</w:t>
      </w:r>
      <w:r>
        <w:rPr>
          <w:rFonts w:eastAsia="Times New Roman"/>
          <w:b/>
          <w:szCs w:val="24"/>
          <w:lang w:val="en-US" w:eastAsia="ru-RU"/>
        </w:rPr>
        <w:t>V</w:t>
      </w:r>
      <w:r w:rsidRPr="00367B60">
        <w:rPr>
          <w:rFonts w:eastAsia="Times New Roman"/>
          <w:b/>
          <w:szCs w:val="24"/>
          <w:lang w:val="en-US" w:eastAsia="ru-RU"/>
        </w:rPr>
        <w:t xml:space="preserve">. </w:t>
      </w:r>
      <w:proofErr w:type="spellStart"/>
      <w:r>
        <w:rPr>
          <w:rFonts w:eastAsia="Times New Roman"/>
          <w:b/>
          <w:szCs w:val="24"/>
          <w:lang w:val="en-US" w:eastAsia="ru-RU"/>
        </w:rPr>
        <w:t>Kurnav</w:t>
      </w:r>
      <w:r w:rsidRPr="00367B60">
        <w:rPr>
          <w:rFonts w:eastAsia="Times New Roman"/>
          <w:b/>
          <w:szCs w:val="24"/>
          <w:lang w:val="en-US" w:eastAsia="ru-RU"/>
        </w:rPr>
        <w:t>in</w:t>
      </w:r>
      <w:proofErr w:type="spellEnd"/>
      <w:r w:rsidRPr="00367B60">
        <w:rPr>
          <w:rFonts w:eastAsia="Times New Roman"/>
          <w:szCs w:val="24"/>
          <w:lang w:val="en-US" w:eastAsia="ru-RU"/>
        </w:rPr>
        <w:t>, Ph</w:t>
      </w:r>
      <w:r>
        <w:rPr>
          <w:rFonts w:eastAsia="Times New Roman"/>
          <w:szCs w:val="24"/>
          <w:lang w:val="en-US" w:eastAsia="ru-RU"/>
        </w:rPr>
        <w:t>.</w:t>
      </w:r>
      <w:r w:rsidRPr="00367B60">
        <w:rPr>
          <w:rFonts w:eastAsia="Times New Roman"/>
          <w:szCs w:val="24"/>
          <w:lang w:val="en-US" w:eastAsia="ru-RU"/>
        </w:rPr>
        <w:t>D</w:t>
      </w:r>
      <w:r>
        <w:rPr>
          <w:rFonts w:eastAsia="Times New Roman"/>
          <w:szCs w:val="24"/>
          <w:lang w:val="en-US" w:eastAsia="ru-RU"/>
        </w:rPr>
        <w:t>.</w:t>
      </w:r>
      <w:r w:rsidRPr="00367B60">
        <w:rPr>
          <w:rFonts w:eastAsia="Times New Roman"/>
          <w:szCs w:val="24"/>
          <w:lang w:val="en-US" w:eastAsia="ru-RU"/>
        </w:rPr>
        <w:t xml:space="preserve">, </w:t>
      </w:r>
      <w:r>
        <w:rPr>
          <w:rFonts w:eastAsia="Times New Roman"/>
          <w:szCs w:val="24"/>
          <w:lang w:val="en-US" w:eastAsia="ru-RU"/>
        </w:rPr>
        <w:t>head of D</w:t>
      </w:r>
      <w:r w:rsidRPr="0062507E">
        <w:rPr>
          <w:rFonts w:eastAsia="Times New Roman"/>
          <w:szCs w:val="24"/>
          <w:lang w:val="en-US" w:eastAsia="ru-RU"/>
        </w:rPr>
        <w:t>epartment</w:t>
      </w:r>
      <w:r w:rsidRPr="00367B60">
        <w:rPr>
          <w:rFonts w:eastAsia="Times New Roman"/>
          <w:szCs w:val="24"/>
          <w:lang w:val="en-US" w:eastAsia="ru-RU"/>
        </w:rPr>
        <w:t xml:space="preserve">, </w:t>
      </w:r>
      <w:r w:rsidRPr="00367B60">
        <w:rPr>
          <w:rFonts w:eastAsia="Times New Roman"/>
          <w:i/>
          <w:szCs w:val="24"/>
          <w:lang w:val="en-US" w:eastAsia="ru-RU"/>
        </w:rPr>
        <w:t>EUROSOFT</w:t>
      </w:r>
      <w:r w:rsidRPr="0062507E">
        <w:rPr>
          <w:rFonts w:eastAsia="Times New Roman"/>
          <w:szCs w:val="24"/>
          <w:lang w:val="en-US" w:eastAsia="ru-RU"/>
        </w:rPr>
        <w:t>, Moscow</w:t>
      </w:r>
    </w:p>
    <w:p w:rsidR="00EB67C7" w:rsidRPr="0062507E" w:rsidRDefault="00EB67C7" w:rsidP="00EB67C7">
      <w:pPr>
        <w:rPr>
          <w:rFonts w:eastAsia="Times New Roman"/>
          <w:szCs w:val="24"/>
          <w:lang w:val="en-US" w:eastAsia="ru-RU"/>
        </w:rPr>
      </w:pPr>
    </w:p>
    <w:p w:rsidR="00EA70C3" w:rsidRPr="00604218" w:rsidRDefault="00EA70C3" w:rsidP="00EA70C3">
      <w:pPr>
        <w:ind w:firstLine="709"/>
        <w:rPr>
          <w:rFonts w:eastAsia="Times New Roman"/>
          <w:szCs w:val="24"/>
          <w:lang w:val="en-US"/>
        </w:rPr>
      </w:pPr>
      <w:bookmarkStart w:id="0" w:name="_GoBack"/>
      <w:bookmarkEnd w:id="0"/>
    </w:p>
    <w:sectPr w:rsidR="00EA70C3" w:rsidRPr="00604218" w:rsidSect="002844DA">
      <w:pgSz w:w="11906" w:h="16838"/>
      <w:pgMar w:top="1440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6D1E"/>
    <w:multiLevelType w:val="hybridMultilevel"/>
    <w:tmpl w:val="57442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F09E8"/>
    <w:multiLevelType w:val="multilevel"/>
    <w:tmpl w:val="780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672D5"/>
    <w:multiLevelType w:val="hybridMultilevel"/>
    <w:tmpl w:val="2A661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B47CA"/>
    <w:multiLevelType w:val="hybridMultilevel"/>
    <w:tmpl w:val="B43A9B36"/>
    <w:lvl w:ilvl="0" w:tplc="FB9AE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A71FC"/>
    <w:multiLevelType w:val="hybridMultilevel"/>
    <w:tmpl w:val="2C4E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9E"/>
    <w:rsid w:val="00084DEF"/>
    <w:rsid w:val="000A1E26"/>
    <w:rsid w:val="00250B9A"/>
    <w:rsid w:val="002702DC"/>
    <w:rsid w:val="002844DA"/>
    <w:rsid w:val="00307B97"/>
    <w:rsid w:val="0031504C"/>
    <w:rsid w:val="00326A6E"/>
    <w:rsid w:val="003748E7"/>
    <w:rsid w:val="003960FF"/>
    <w:rsid w:val="003B09F7"/>
    <w:rsid w:val="003B2BBD"/>
    <w:rsid w:val="00447258"/>
    <w:rsid w:val="004922B5"/>
    <w:rsid w:val="0049337F"/>
    <w:rsid w:val="004C5B04"/>
    <w:rsid w:val="004C7717"/>
    <w:rsid w:val="005A54B1"/>
    <w:rsid w:val="00604218"/>
    <w:rsid w:val="00621664"/>
    <w:rsid w:val="00631B2E"/>
    <w:rsid w:val="00634CF2"/>
    <w:rsid w:val="00682BAE"/>
    <w:rsid w:val="00744309"/>
    <w:rsid w:val="00745864"/>
    <w:rsid w:val="00756F29"/>
    <w:rsid w:val="007C0F1A"/>
    <w:rsid w:val="00805525"/>
    <w:rsid w:val="008204C7"/>
    <w:rsid w:val="0086508F"/>
    <w:rsid w:val="0090482A"/>
    <w:rsid w:val="0091421B"/>
    <w:rsid w:val="009816A4"/>
    <w:rsid w:val="00990A70"/>
    <w:rsid w:val="009C2B57"/>
    <w:rsid w:val="009C2F8F"/>
    <w:rsid w:val="00B01FDE"/>
    <w:rsid w:val="00B16449"/>
    <w:rsid w:val="00B90E13"/>
    <w:rsid w:val="00BF49D7"/>
    <w:rsid w:val="00C07A47"/>
    <w:rsid w:val="00C27F4A"/>
    <w:rsid w:val="00D00900"/>
    <w:rsid w:val="00D725CB"/>
    <w:rsid w:val="00D77F48"/>
    <w:rsid w:val="00DB1049"/>
    <w:rsid w:val="00DC2047"/>
    <w:rsid w:val="00E00AC2"/>
    <w:rsid w:val="00E06F9F"/>
    <w:rsid w:val="00E9289E"/>
    <w:rsid w:val="00EA2CD9"/>
    <w:rsid w:val="00EA6B6C"/>
    <w:rsid w:val="00EA70C3"/>
    <w:rsid w:val="00EB67C7"/>
    <w:rsid w:val="00EC3320"/>
    <w:rsid w:val="00ED75CF"/>
    <w:rsid w:val="00EE607C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9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77F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9289E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rsid w:val="00E9289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5">
    <w:name w:val="Book Title"/>
    <w:basedOn w:val="a0"/>
    <w:uiPriority w:val="33"/>
    <w:qFormat/>
    <w:rsid w:val="00D77F48"/>
    <w:rPr>
      <w:b/>
      <w:bCs/>
      <w:i/>
      <w:iCs/>
      <w:spacing w:val="5"/>
    </w:rPr>
  </w:style>
  <w:style w:type="character" w:customStyle="1" w:styleId="10">
    <w:name w:val="Заголовок 1 Знак"/>
    <w:basedOn w:val="a0"/>
    <w:link w:val="1"/>
    <w:uiPriority w:val="9"/>
    <w:rsid w:val="00D77F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autoRedefine/>
    <w:uiPriority w:val="10"/>
    <w:qFormat/>
    <w:rsid w:val="00EB67C7"/>
    <w:pPr>
      <w:contextualSpacing/>
      <w:jc w:val="left"/>
    </w:pPr>
    <w:rPr>
      <w:rFonts w:eastAsiaTheme="majorEastAsia" w:cstheme="majorBidi"/>
      <w:b/>
      <w:i/>
      <w:spacing w:val="-10"/>
      <w:kern w:val="28"/>
      <w:szCs w:val="56"/>
      <w:lang w:val="en-US"/>
    </w:rPr>
  </w:style>
  <w:style w:type="character" w:customStyle="1" w:styleId="a7">
    <w:name w:val="Название Знак"/>
    <w:basedOn w:val="a0"/>
    <w:link w:val="a6"/>
    <w:uiPriority w:val="10"/>
    <w:rsid w:val="00EB67C7"/>
    <w:rPr>
      <w:rFonts w:ascii="Times New Roman" w:eastAsiaTheme="majorEastAsia" w:hAnsi="Times New Roman" w:cstheme="majorBidi"/>
      <w:b/>
      <w:i/>
      <w:spacing w:val="-10"/>
      <w:kern w:val="28"/>
      <w:sz w:val="24"/>
      <w:szCs w:val="56"/>
      <w:lang w:val="en-US"/>
    </w:rPr>
  </w:style>
  <w:style w:type="paragraph" w:styleId="a8">
    <w:name w:val="List Paragraph"/>
    <w:basedOn w:val="a"/>
    <w:uiPriority w:val="34"/>
    <w:qFormat/>
    <w:rsid w:val="00EC332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B67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9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77F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9289E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rsid w:val="00E9289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5">
    <w:name w:val="Book Title"/>
    <w:basedOn w:val="a0"/>
    <w:uiPriority w:val="33"/>
    <w:qFormat/>
    <w:rsid w:val="00D77F48"/>
    <w:rPr>
      <w:b/>
      <w:bCs/>
      <w:i/>
      <w:iCs/>
      <w:spacing w:val="5"/>
    </w:rPr>
  </w:style>
  <w:style w:type="character" w:customStyle="1" w:styleId="10">
    <w:name w:val="Заголовок 1 Знак"/>
    <w:basedOn w:val="a0"/>
    <w:link w:val="1"/>
    <w:uiPriority w:val="9"/>
    <w:rsid w:val="00D77F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autoRedefine/>
    <w:uiPriority w:val="10"/>
    <w:qFormat/>
    <w:rsid w:val="00EB67C7"/>
    <w:pPr>
      <w:contextualSpacing/>
      <w:jc w:val="left"/>
    </w:pPr>
    <w:rPr>
      <w:rFonts w:eastAsiaTheme="majorEastAsia" w:cstheme="majorBidi"/>
      <w:b/>
      <w:i/>
      <w:spacing w:val="-10"/>
      <w:kern w:val="28"/>
      <w:szCs w:val="56"/>
      <w:lang w:val="en-US"/>
    </w:rPr>
  </w:style>
  <w:style w:type="character" w:customStyle="1" w:styleId="a7">
    <w:name w:val="Название Знак"/>
    <w:basedOn w:val="a0"/>
    <w:link w:val="a6"/>
    <w:uiPriority w:val="10"/>
    <w:rsid w:val="00EB67C7"/>
    <w:rPr>
      <w:rFonts w:ascii="Times New Roman" w:eastAsiaTheme="majorEastAsia" w:hAnsi="Times New Roman" w:cstheme="majorBidi"/>
      <w:b/>
      <w:i/>
      <w:spacing w:val="-10"/>
      <w:kern w:val="28"/>
      <w:sz w:val="24"/>
      <w:szCs w:val="56"/>
      <w:lang w:val="en-US"/>
    </w:rPr>
  </w:style>
  <w:style w:type="paragraph" w:styleId="a8">
    <w:name w:val="List Paragraph"/>
    <w:basedOn w:val="a"/>
    <w:uiPriority w:val="34"/>
    <w:qFormat/>
    <w:rsid w:val="00EC332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B6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Сергей Харитонов</cp:lastModifiedBy>
  <cp:revision>19</cp:revision>
  <dcterms:created xsi:type="dcterms:W3CDTF">2017-11-13T15:11:00Z</dcterms:created>
  <dcterms:modified xsi:type="dcterms:W3CDTF">2017-11-16T15:25:00Z</dcterms:modified>
</cp:coreProperties>
</file>