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D3" w:rsidRPr="001B73D3" w:rsidRDefault="001B73D3" w:rsidP="001B73D3">
      <w:pPr>
        <w:spacing w:line="276" w:lineRule="auto"/>
        <w:ind w:firstLine="709"/>
        <w:jc w:val="center"/>
        <w:rPr>
          <w:szCs w:val="24"/>
        </w:rPr>
      </w:pPr>
      <w:r w:rsidRPr="001B73D3">
        <w:rPr>
          <w:b/>
          <w:szCs w:val="24"/>
        </w:rPr>
        <w:t xml:space="preserve">ИННОВАЦИОННАЯ СИСТЕМА ПОЛНОЙ СЕЙСМОИЗОЛЯЦИИ ГРАЖДАНСКИХ СООРУЖЕНИЙ И ЗДАНИЙ АЭС, ВОЗВОДИМЫХ В РАЙОНАХ УМЕРЕННОЙ И ВЫСОКОЙ СЕЙСМИЧНОСТИ ДО 10 БАЛЛОВ ПО ШКАЛЕ </w:t>
      </w:r>
      <w:r w:rsidRPr="001B73D3">
        <w:rPr>
          <w:b/>
          <w:szCs w:val="24"/>
          <w:lang w:val="en-US"/>
        </w:rPr>
        <w:t>MSK</w:t>
      </w:r>
      <w:r w:rsidRPr="001B73D3">
        <w:rPr>
          <w:b/>
          <w:szCs w:val="24"/>
        </w:rPr>
        <w:t>-64</w:t>
      </w:r>
    </w:p>
    <w:p w:rsidR="0064126F" w:rsidRDefault="001B73D3" w:rsidP="0064126F">
      <w:pPr>
        <w:spacing w:line="276" w:lineRule="auto"/>
        <w:jc w:val="left"/>
      </w:pPr>
      <w:r>
        <w:rPr>
          <w:b/>
        </w:rPr>
        <w:t>В.В. Костарев</w:t>
      </w:r>
      <w:r w:rsidR="0064126F">
        <w:t xml:space="preserve">, </w:t>
      </w:r>
      <w:r>
        <w:t xml:space="preserve">канд. </w:t>
      </w:r>
      <w:proofErr w:type="spellStart"/>
      <w:r>
        <w:t>техн</w:t>
      </w:r>
      <w:proofErr w:type="spellEnd"/>
      <w:r>
        <w:t xml:space="preserve">. наук, </w:t>
      </w:r>
      <w:r w:rsidR="006326F1">
        <w:t>директор</w:t>
      </w:r>
    </w:p>
    <w:p w:rsidR="00583BDD" w:rsidRDefault="00583BDD" w:rsidP="0064126F">
      <w:pPr>
        <w:spacing w:line="276" w:lineRule="auto"/>
        <w:jc w:val="left"/>
      </w:pPr>
      <w:r>
        <w:t>(</w:t>
      </w:r>
      <w:r w:rsidR="001B73D3">
        <w:t>ООО «ЦКТИ-</w:t>
      </w:r>
      <w:proofErr w:type="spellStart"/>
      <w:r w:rsidR="001B73D3">
        <w:t>Вибросейсм</w:t>
      </w:r>
      <w:proofErr w:type="spellEnd"/>
      <w:r w:rsidR="001B73D3">
        <w:t>»</w:t>
      </w:r>
      <w:r w:rsidR="00746120">
        <w:t xml:space="preserve"> - ЦВС</w:t>
      </w:r>
      <w:r w:rsidR="001B73D3">
        <w:t>, Санкт-Петербург</w:t>
      </w:r>
      <w:r>
        <w:t>)</w:t>
      </w:r>
    </w:p>
    <w:p w:rsidR="001B73D3" w:rsidRDefault="001B73D3" w:rsidP="00583BDD">
      <w:pPr>
        <w:spacing w:line="276" w:lineRule="auto"/>
        <w:jc w:val="left"/>
      </w:pPr>
      <w:r>
        <w:rPr>
          <w:b/>
        </w:rPr>
        <w:t>П</w:t>
      </w:r>
      <w:r w:rsidR="0064126F" w:rsidRPr="0064126F">
        <w:rPr>
          <w:b/>
        </w:rPr>
        <w:t xml:space="preserve">.С. </w:t>
      </w:r>
      <w:r>
        <w:rPr>
          <w:b/>
        </w:rPr>
        <w:t>Васильев</w:t>
      </w:r>
      <w:r w:rsidR="0064126F">
        <w:t xml:space="preserve">, </w:t>
      </w:r>
      <w:r>
        <w:t xml:space="preserve">главный специалист, </w:t>
      </w:r>
    </w:p>
    <w:p w:rsidR="00583BDD" w:rsidRDefault="001B73D3" w:rsidP="00583BDD">
      <w:pPr>
        <w:spacing w:line="276" w:lineRule="auto"/>
        <w:jc w:val="left"/>
      </w:pPr>
      <w:r>
        <w:t>(</w:t>
      </w:r>
      <w:r>
        <w:t>ООО «ЦКТИ-</w:t>
      </w:r>
      <w:proofErr w:type="spellStart"/>
      <w:r>
        <w:t>Вибросейсм</w:t>
      </w:r>
      <w:proofErr w:type="spellEnd"/>
      <w:r>
        <w:t>»</w:t>
      </w:r>
      <w:r w:rsidR="00746120">
        <w:t xml:space="preserve"> - ЦВС</w:t>
      </w:r>
      <w:r>
        <w:t>, Санкт-Петербург</w:t>
      </w:r>
      <w:r w:rsidR="00583BDD">
        <w:t>)</w:t>
      </w:r>
    </w:p>
    <w:p w:rsidR="001B73D3" w:rsidRDefault="0064126F" w:rsidP="00583BDD">
      <w:pPr>
        <w:spacing w:line="276" w:lineRule="auto"/>
        <w:jc w:val="left"/>
      </w:pPr>
      <w:r w:rsidRPr="0064126F">
        <w:rPr>
          <w:b/>
        </w:rPr>
        <w:t>П.</w:t>
      </w:r>
      <w:r w:rsidR="001B73D3">
        <w:rPr>
          <w:b/>
        </w:rPr>
        <w:t xml:space="preserve"> </w:t>
      </w:r>
      <w:proofErr w:type="spellStart"/>
      <w:r w:rsidR="001B73D3">
        <w:rPr>
          <w:b/>
        </w:rPr>
        <w:t>Навроцки</w:t>
      </w:r>
      <w:proofErr w:type="spellEnd"/>
      <w:r>
        <w:t xml:space="preserve">, </w:t>
      </w:r>
      <w:r w:rsidR="00583BDD" w:rsidRPr="00583BDD">
        <w:t xml:space="preserve">д-р </w:t>
      </w:r>
      <w:r w:rsidR="001B73D3">
        <w:t xml:space="preserve">инженер, </w:t>
      </w:r>
      <w:r w:rsidR="006326F1">
        <w:t>технический директор</w:t>
      </w:r>
    </w:p>
    <w:p w:rsidR="00583BDD" w:rsidRDefault="001B73D3" w:rsidP="00583BDD">
      <w:pPr>
        <w:spacing w:line="276" w:lineRule="auto"/>
        <w:jc w:val="left"/>
      </w:pPr>
      <w:r>
        <w:t xml:space="preserve">(ГЕРБ, </w:t>
      </w:r>
      <w:proofErr w:type="spellStart"/>
      <w:r>
        <w:t>Виброизолирунг</w:t>
      </w:r>
      <w:proofErr w:type="spellEnd"/>
      <w:r>
        <w:t>, Берлин</w:t>
      </w:r>
      <w:r w:rsidR="00583BDD">
        <w:t>)</w:t>
      </w:r>
    </w:p>
    <w:p w:rsidR="0064126F" w:rsidRDefault="0064126F" w:rsidP="00D20181">
      <w:pPr>
        <w:spacing w:line="276" w:lineRule="auto"/>
        <w:ind w:firstLine="709"/>
      </w:pPr>
    </w:p>
    <w:p w:rsidR="00583BDD" w:rsidRPr="00583BDD" w:rsidRDefault="00583BDD" w:rsidP="00583BDD">
      <w:pPr>
        <w:spacing w:line="276" w:lineRule="auto"/>
      </w:pPr>
      <w:r w:rsidRPr="00583BDD">
        <w:rPr>
          <w:b/>
        </w:rPr>
        <w:t>Аннотация.</w:t>
      </w:r>
      <w:r>
        <w:rPr>
          <w:b/>
        </w:rPr>
        <w:t xml:space="preserve"> </w:t>
      </w:r>
      <w:r w:rsidRPr="00583BDD">
        <w:t>В</w:t>
      </w:r>
      <w:r>
        <w:t xml:space="preserve"> докладе рассматриваются </w:t>
      </w:r>
      <w:r w:rsidR="001B73D3">
        <w:t xml:space="preserve">методы оптимизации </w:t>
      </w:r>
      <w:r w:rsidR="00D226A2">
        <w:t>пространственных</w:t>
      </w:r>
      <w:r w:rsidR="001B73D3">
        <w:t xml:space="preserve"> 3-х компонентных систем </w:t>
      </w:r>
      <w:proofErr w:type="spellStart"/>
      <w:r w:rsidR="001B73D3">
        <w:t>сейсмоизоляции</w:t>
      </w:r>
      <w:proofErr w:type="spellEnd"/>
      <w:r w:rsidR="001B73D3">
        <w:t xml:space="preserve"> для объектов атомной энергетики и гражданского строительства. Определены оптимальные параметры 3</w:t>
      </w:r>
      <w:r w:rsidR="001B73D3">
        <w:rPr>
          <w:lang w:val="en-US"/>
        </w:rPr>
        <w:t>D</w:t>
      </w:r>
      <w:r w:rsidR="001B73D3">
        <w:t xml:space="preserve"> </w:t>
      </w:r>
      <w:proofErr w:type="spellStart"/>
      <w:r w:rsidR="001B73D3">
        <w:t>сейсмоизоляции</w:t>
      </w:r>
      <w:proofErr w:type="spellEnd"/>
      <w:r w:rsidR="001B73D3">
        <w:t xml:space="preserve"> для </w:t>
      </w:r>
      <w:r w:rsidR="00D226A2">
        <w:t xml:space="preserve">исходного сейсмического события, полученного ВАСО, и </w:t>
      </w:r>
      <w:r w:rsidR="00C15EE7">
        <w:t xml:space="preserve">для </w:t>
      </w:r>
      <w:r w:rsidR="00D226A2">
        <w:t xml:space="preserve">фактических характеристик изолируемого сооружения. </w:t>
      </w:r>
      <w:r w:rsidR="006326F1">
        <w:t>Разработана и изготовлена 3</w:t>
      </w:r>
      <w:r w:rsidR="006326F1">
        <w:rPr>
          <w:lang w:val="en-US"/>
        </w:rPr>
        <w:t>D</w:t>
      </w:r>
      <w:r w:rsidR="006326F1">
        <w:t xml:space="preserve"> </w:t>
      </w:r>
      <w:proofErr w:type="spellStart"/>
      <w:r w:rsidR="006326F1">
        <w:t>сейсмоизолирующая</w:t>
      </w:r>
      <w:proofErr w:type="spellEnd"/>
      <w:r w:rsidR="006326F1">
        <w:t xml:space="preserve"> система на базе пружинных блоков большой грузоподъемности и высоковязких демпферов. </w:t>
      </w:r>
      <w:r w:rsidR="00D226A2">
        <w:t xml:space="preserve">Создан уникальный в мировой практике стенд СИСТ натурных испытаний </w:t>
      </w:r>
      <w:proofErr w:type="spellStart"/>
      <w:r w:rsidR="00D226A2">
        <w:t>сейсмоизолирующих</w:t>
      </w:r>
      <w:proofErr w:type="spellEnd"/>
      <w:r w:rsidR="00D226A2">
        <w:t xml:space="preserve"> устройств.</w:t>
      </w:r>
    </w:p>
    <w:p w:rsidR="00583BDD" w:rsidRPr="00C15EE7" w:rsidRDefault="00583BDD" w:rsidP="00583BDD">
      <w:pPr>
        <w:spacing w:line="276" w:lineRule="auto"/>
      </w:pPr>
      <w:r w:rsidRPr="00583BDD">
        <w:rPr>
          <w:b/>
        </w:rPr>
        <w:t>Ключевые слова</w:t>
      </w:r>
      <w:r>
        <w:t xml:space="preserve">: </w:t>
      </w:r>
      <w:r w:rsidR="00D226A2">
        <w:t>оптимум, 3</w:t>
      </w:r>
      <w:r w:rsidR="00D226A2">
        <w:rPr>
          <w:lang w:val="en-US"/>
        </w:rPr>
        <w:t>D</w:t>
      </w:r>
      <w:r w:rsidR="00D226A2" w:rsidRPr="00D226A2">
        <w:t xml:space="preserve"> </w:t>
      </w:r>
      <w:proofErr w:type="spellStart"/>
      <w:r w:rsidR="00D226A2">
        <w:t>сейсмоизоляция</w:t>
      </w:r>
      <w:proofErr w:type="spellEnd"/>
      <w:r w:rsidR="00D226A2">
        <w:t xml:space="preserve">, </w:t>
      </w:r>
      <w:r w:rsidR="006326F1">
        <w:t xml:space="preserve">пружинный блок, высоковязкий демпфер, </w:t>
      </w:r>
      <w:r w:rsidR="00D226A2">
        <w:t xml:space="preserve">ВАСО, </w:t>
      </w:r>
      <w:r w:rsidR="00C15EE7">
        <w:t xml:space="preserve">сооружение, </w:t>
      </w:r>
      <w:r w:rsidR="00D226A2">
        <w:t>здание реактора АЭС</w:t>
      </w:r>
    </w:p>
    <w:p w:rsidR="00746120" w:rsidRPr="00C15EE7" w:rsidRDefault="00746120" w:rsidP="00746120">
      <w:pPr>
        <w:spacing w:line="276" w:lineRule="auto"/>
      </w:pPr>
    </w:p>
    <w:p w:rsidR="008A150B" w:rsidRDefault="00746120" w:rsidP="00C15EE7">
      <w:pPr>
        <w:spacing w:line="276" w:lineRule="auto"/>
        <w:ind w:firstLine="708"/>
      </w:pPr>
      <w:proofErr w:type="gramStart"/>
      <w:r>
        <w:t xml:space="preserve">Фирмами ЦВС, Санкт-Петербург и </w:t>
      </w:r>
      <w:r>
        <w:rPr>
          <w:lang w:val="en-US"/>
        </w:rPr>
        <w:t>GERB</w:t>
      </w:r>
      <w:r w:rsidRPr="00746120">
        <w:t xml:space="preserve">, </w:t>
      </w:r>
      <w:r>
        <w:rPr>
          <w:lang w:val="en-US"/>
        </w:rPr>
        <w:t>GmbH</w:t>
      </w:r>
      <w:r w:rsidRPr="00746120">
        <w:t xml:space="preserve">, </w:t>
      </w:r>
      <w:r>
        <w:rPr>
          <w:lang w:val="en-US"/>
        </w:rPr>
        <w:t>Berlin</w:t>
      </w:r>
      <w:r>
        <w:t xml:space="preserve"> </w:t>
      </w:r>
      <w:r w:rsidR="00A32745">
        <w:t>в содружестве с ГК «</w:t>
      </w:r>
      <w:proofErr w:type="spellStart"/>
      <w:r w:rsidR="00A32745">
        <w:t>Росатом</w:t>
      </w:r>
      <w:proofErr w:type="spellEnd"/>
      <w:r w:rsidR="00A32745">
        <w:t xml:space="preserve">» </w:t>
      </w:r>
      <w:r>
        <w:t xml:space="preserve">разработана инновационная система пространственной 3-х мерной </w:t>
      </w:r>
      <w:proofErr w:type="spellStart"/>
      <w:r>
        <w:t>сейсмоизоляции</w:t>
      </w:r>
      <w:proofErr w:type="spellEnd"/>
      <w:r>
        <w:t xml:space="preserve"> (СИС-</w:t>
      </w:r>
      <w:r>
        <w:rPr>
          <w:lang w:val="en-US"/>
        </w:rPr>
        <w:t>BCS</w:t>
      </w:r>
      <w:r w:rsidRPr="00746120">
        <w:t>)</w:t>
      </w:r>
      <w:r>
        <w:t>, позволяющая изолировать не только горизонтальные составляющие сейсмического воздействия, но также существенно снижать либо, по крайней мере, не увеличивать сейсмическую реакцию сооружения в вертикальном направлении</w:t>
      </w:r>
      <w:r w:rsidR="00C15EE7">
        <w:t xml:space="preserve">, </w:t>
      </w:r>
      <w:r w:rsidR="00C15EE7" w:rsidRPr="00C15EE7">
        <w:t>[1]</w:t>
      </w:r>
      <w:r>
        <w:t>.</w:t>
      </w:r>
      <w:proofErr w:type="gramEnd"/>
      <w:r>
        <w:t xml:space="preserve"> Последние аналитические и в особенности экспериментальные исследования на самой мощной в мире</w:t>
      </w:r>
      <w:r w:rsidRPr="00746120">
        <w:t xml:space="preserve"> 1500 </w:t>
      </w:r>
      <w:r>
        <w:t xml:space="preserve">тонной </w:t>
      </w:r>
      <w:proofErr w:type="spellStart"/>
      <w:r>
        <w:t>сейсмоплатформе</w:t>
      </w:r>
      <w:proofErr w:type="spellEnd"/>
      <w:r>
        <w:t xml:space="preserve"> </w:t>
      </w:r>
      <w:r>
        <w:rPr>
          <w:lang w:val="en-US"/>
        </w:rPr>
        <w:t>G</w:t>
      </w:r>
      <w:r w:rsidRPr="00746120">
        <w:t>-</w:t>
      </w:r>
      <w:proofErr w:type="spellStart"/>
      <w:r>
        <w:rPr>
          <w:lang w:val="en-US"/>
        </w:rPr>
        <w:t>Defence</w:t>
      </w:r>
      <w:proofErr w:type="spellEnd"/>
      <w:r w:rsidRPr="00746120">
        <w:t xml:space="preserve"> </w:t>
      </w:r>
      <w:r>
        <w:t xml:space="preserve">в Японии убедительно показали, что существующие </w:t>
      </w:r>
      <w:proofErr w:type="spellStart"/>
      <w:r>
        <w:t>сейсмоизолирующие</w:t>
      </w:r>
      <w:proofErr w:type="spellEnd"/>
      <w:r>
        <w:t xml:space="preserve"> системы, созданные на базе эластомеров, каучуков, резины, а также фрикционно-маятниковые механизмы, совершенно не эффективны в отношении изоляция вертикального сейсмического воздействия</w:t>
      </w:r>
      <w:r w:rsidR="00C15EE7" w:rsidRPr="00C15EE7">
        <w:t>, [2]</w:t>
      </w:r>
      <w:r>
        <w:t xml:space="preserve">. Использование таких систем </w:t>
      </w:r>
      <w:r w:rsidR="008A150B">
        <w:t xml:space="preserve">значительно увеличивает ответные сейсмические ускорения сооружения, что в ряде случаев полностью устраняет сам по себе эффект </w:t>
      </w:r>
      <w:proofErr w:type="spellStart"/>
      <w:r w:rsidR="008A150B">
        <w:t>сейсмоизоляции</w:t>
      </w:r>
      <w:proofErr w:type="spellEnd"/>
      <w:r w:rsidR="008A150B">
        <w:t>.</w:t>
      </w:r>
    </w:p>
    <w:p w:rsidR="008A150B" w:rsidRDefault="008A150B" w:rsidP="00746120">
      <w:pPr>
        <w:spacing w:line="276" w:lineRule="auto"/>
      </w:pPr>
      <w:r>
        <w:t xml:space="preserve">Разработке </w:t>
      </w:r>
      <w:r>
        <w:rPr>
          <w:lang w:val="en-US"/>
        </w:rPr>
        <w:t>BCS</w:t>
      </w:r>
      <w:r>
        <w:t xml:space="preserve"> предшествовал</w:t>
      </w:r>
      <w:r w:rsidR="00C15EE7">
        <w:t>и испытания 3</w:t>
      </w:r>
      <w:r w:rsidR="00C15EE7">
        <w:rPr>
          <w:lang w:val="en-US"/>
        </w:rPr>
        <w:t>D</w:t>
      </w:r>
      <w:r w:rsidR="00C15EE7" w:rsidRPr="00C15EE7">
        <w:t xml:space="preserve"> </w:t>
      </w:r>
      <w:proofErr w:type="spellStart"/>
      <w:r w:rsidR="00C15EE7">
        <w:t>сейсмоизолирующей</w:t>
      </w:r>
      <w:proofErr w:type="spellEnd"/>
      <w:r w:rsidR="00C15EE7">
        <w:t xml:space="preserve"> системы в Японии </w:t>
      </w:r>
      <w:r w:rsidR="00C15EE7" w:rsidRPr="00C15EE7">
        <w:t xml:space="preserve">[3] </w:t>
      </w:r>
      <w:r w:rsidR="00C15EE7">
        <w:t>и</w:t>
      </w:r>
      <w:r>
        <w:t xml:space="preserve"> специальное оптимизационное аналитическое исследование, проведенное для конкретного сейсмического воздействия, полученного ВАСО, и здания реакторного отделения АЭС с реактором ВВЭР массой </w:t>
      </w:r>
      <w:r w:rsidR="005F5209">
        <w:t xml:space="preserve">до </w:t>
      </w:r>
      <w:r>
        <w:t xml:space="preserve">400 тысяч тонн. </w:t>
      </w:r>
      <w:proofErr w:type="gramStart"/>
      <w:r>
        <w:t xml:space="preserve">На основе оптимизационного исследования были получены теоретические идеальные параметры системы </w:t>
      </w:r>
      <w:proofErr w:type="spellStart"/>
      <w:r>
        <w:t>сейсмоизоляции</w:t>
      </w:r>
      <w:proofErr w:type="spellEnd"/>
      <w:r>
        <w:t xml:space="preserve"> в виде раздельных жесткостей (условных частот) системы в вертикальном и горизонтальном направлениях, </w:t>
      </w:r>
      <w:r w:rsidR="00A32745">
        <w:t xml:space="preserve">обеспечивающие наилучшие изоляционные характеристики, </w:t>
      </w:r>
      <w:r>
        <w:t xml:space="preserve">а также уровни системного демпфирования, необходимые для ограничения сейсмических смещений </w:t>
      </w:r>
      <w:r>
        <w:rPr>
          <w:lang w:val="en-US"/>
        </w:rPr>
        <w:t>BCS</w:t>
      </w:r>
      <w:r w:rsidR="00A32745">
        <w:t xml:space="preserve"> заведомо заданными величинами</w:t>
      </w:r>
      <w:r>
        <w:t>.</w:t>
      </w:r>
      <w:proofErr w:type="gramEnd"/>
    </w:p>
    <w:p w:rsidR="00A32745" w:rsidRDefault="008A150B" w:rsidP="00746120">
      <w:pPr>
        <w:spacing w:line="276" w:lineRule="auto"/>
      </w:pPr>
      <w:r>
        <w:lastRenderedPageBreak/>
        <w:t xml:space="preserve">Данная оптимальная система </w:t>
      </w:r>
      <w:r>
        <w:rPr>
          <w:lang w:val="en-US"/>
        </w:rPr>
        <w:t>BCS</w:t>
      </w:r>
      <w:r>
        <w:t xml:space="preserve"> была реализована с использованием отдельных пружинных изоляторов специальной конструкции и высоковязких демпферов</w:t>
      </w:r>
      <w:r w:rsidR="00A32745">
        <w:t xml:space="preserve">, что позволило достичь заданных параметров </w:t>
      </w:r>
      <w:proofErr w:type="spellStart"/>
      <w:r w:rsidR="00A32745">
        <w:t>сейсмоизоляции</w:t>
      </w:r>
      <w:proofErr w:type="spellEnd"/>
      <w:r>
        <w:t>.</w:t>
      </w:r>
    </w:p>
    <w:p w:rsidR="00A32745" w:rsidRPr="005F5209" w:rsidRDefault="00A32745" w:rsidP="00746120">
      <w:pPr>
        <w:spacing w:line="276" w:lineRule="auto"/>
      </w:pPr>
      <w:r>
        <w:t xml:space="preserve">Для проверки системы </w:t>
      </w:r>
      <w:r>
        <w:rPr>
          <w:lang w:val="en-US"/>
        </w:rPr>
        <w:t>BCS</w:t>
      </w:r>
      <w:r>
        <w:t xml:space="preserve"> в натурных условиях в Санкт-Петербурге</w:t>
      </w:r>
      <w:r w:rsidR="008A150B">
        <w:t xml:space="preserve"> </w:t>
      </w:r>
      <w:r>
        <w:t>созда</w:t>
      </w:r>
      <w:r w:rsidR="005F5209">
        <w:t>н</w:t>
      </w:r>
      <w:r>
        <w:t xml:space="preserve"> уникальный стенд – СИСТ, который позволяет обеспечивать натурную весовую нагрузку на изоляторы до 750 тонн на каждый изолятор и испытывать систему при натурных сейсмических смещениях</w:t>
      </w:r>
      <w:r w:rsidR="005F5209">
        <w:t>, что ранее было невозможно на всех известных экспериментальных установках</w:t>
      </w:r>
      <w:r>
        <w:t>.</w:t>
      </w:r>
    </w:p>
    <w:p w:rsidR="009E191D" w:rsidRPr="005F5209" w:rsidRDefault="009E191D" w:rsidP="00746120">
      <w:pPr>
        <w:spacing w:line="276" w:lineRule="auto"/>
      </w:pPr>
    </w:p>
    <w:p w:rsidR="009E191D" w:rsidRPr="005F5209" w:rsidRDefault="009E191D" w:rsidP="00746120">
      <w:pPr>
        <w:spacing w:line="276" w:lineRule="auto"/>
      </w:pPr>
    </w:p>
    <w:p w:rsidR="009E191D" w:rsidRDefault="003F4F2D" w:rsidP="00746120">
      <w:pPr>
        <w:spacing w:line="276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484120" cy="1587500"/>
            <wp:effectExtent l="0" t="0" r="0" b="0"/>
            <wp:docPr id="8" name="Picture 8" descr="D:\PROJECTS\Bushehr_2\SIS\SIST\Ischenko\IMG_5235-20-11-17-05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PROJECTS\Bushehr_2\SIS\SIST\Ischenko\IMG_5235-20-11-17-05-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EE7" w:rsidRPr="00C15EE7">
        <w:rPr>
          <w:noProof/>
          <w:lang w:eastAsia="ru-RU"/>
        </w:rP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752090" cy="1544320"/>
            <wp:effectExtent l="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191D" w:rsidRDefault="009E191D" w:rsidP="00746120">
      <w:pPr>
        <w:spacing w:line="276" w:lineRule="auto"/>
        <w:rPr>
          <w:lang w:val="en-US"/>
        </w:rPr>
      </w:pPr>
    </w:p>
    <w:p w:rsidR="009E191D" w:rsidRPr="009E191D" w:rsidRDefault="009E191D" w:rsidP="00746120">
      <w:pPr>
        <w:spacing w:line="276" w:lineRule="auto"/>
        <w:rPr>
          <w:lang w:val="en-US"/>
        </w:rPr>
      </w:pPr>
    </w:p>
    <w:p w:rsidR="00C83D8B" w:rsidRDefault="00C83D8B" w:rsidP="00746120">
      <w:pPr>
        <w:spacing w:line="276" w:lineRule="auto"/>
      </w:pPr>
    </w:p>
    <w:p w:rsidR="00C83D8B" w:rsidRPr="00583BDD" w:rsidRDefault="00C83D8B" w:rsidP="00C83D8B">
      <w:pPr>
        <w:spacing w:line="276" w:lineRule="auto"/>
        <w:ind w:firstLine="709"/>
        <w:jc w:val="center"/>
        <w:rPr>
          <w:b/>
          <w:i/>
        </w:rPr>
      </w:pPr>
      <w:r w:rsidRPr="00583BDD">
        <w:rPr>
          <w:b/>
          <w:i/>
        </w:rPr>
        <w:t>Литература</w:t>
      </w:r>
    </w:p>
    <w:p w:rsidR="00C83D8B" w:rsidRPr="00C83D8B" w:rsidRDefault="00C83D8B" w:rsidP="00C83D8B">
      <w:pPr>
        <w:spacing w:line="276" w:lineRule="auto"/>
        <w:ind w:firstLine="709"/>
        <w:jc w:val="left"/>
        <w:rPr>
          <w:szCs w:val="24"/>
          <w:lang w:val="en-US"/>
        </w:rPr>
      </w:pPr>
      <w:r w:rsidRPr="00C83D8B">
        <w:rPr>
          <w:szCs w:val="24"/>
          <w:lang w:val="en-US"/>
        </w:rPr>
        <w:t xml:space="preserve">1. V.V. </w:t>
      </w:r>
      <w:proofErr w:type="spellStart"/>
      <w:r w:rsidRPr="00C83D8B">
        <w:rPr>
          <w:szCs w:val="24"/>
          <w:lang w:val="en-US"/>
        </w:rPr>
        <w:t>Kostarev</w:t>
      </w:r>
      <w:proofErr w:type="spellEnd"/>
      <w:r w:rsidRPr="00C83D8B">
        <w:rPr>
          <w:szCs w:val="24"/>
          <w:lang w:val="en-US"/>
        </w:rPr>
        <w:t>, P</w:t>
      </w:r>
      <w:r w:rsidRPr="00C83D8B">
        <w:rPr>
          <w:szCs w:val="24"/>
          <w:lang w:val="en-US"/>
        </w:rPr>
        <w:t xml:space="preserve">.S. </w:t>
      </w:r>
      <w:proofErr w:type="spellStart"/>
      <w:r w:rsidRPr="00C83D8B">
        <w:rPr>
          <w:szCs w:val="24"/>
          <w:lang w:val="en-US"/>
        </w:rPr>
        <w:t>Vasilyev</w:t>
      </w:r>
      <w:proofErr w:type="spellEnd"/>
      <w:r w:rsidRPr="00C83D8B">
        <w:rPr>
          <w:szCs w:val="24"/>
          <w:lang w:val="en-US"/>
        </w:rPr>
        <w:t xml:space="preserve">, P. </w:t>
      </w:r>
      <w:proofErr w:type="spellStart"/>
      <w:r w:rsidRPr="00C83D8B">
        <w:rPr>
          <w:szCs w:val="24"/>
          <w:lang w:val="en-US"/>
        </w:rPr>
        <w:t>Nawrotzki</w:t>
      </w:r>
      <w:proofErr w:type="spellEnd"/>
      <w:r w:rsidRPr="00C83D8B">
        <w:rPr>
          <w:szCs w:val="24"/>
          <w:lang w:val="en-US"/>
        </w:rPr>
        <w:t xml:space="preserve">,  </w:t>
      </w:r>
      <w:r w:rsidRPr="00C83D8B">
        <w:rPr>
          <w:bCs/>
          <w:szCs w:val="24"/>
          <w:lang w:val="en-US"/>
        </w:rPr>
        <w:t>A new approach in seismic base isolation and dynamic control of structures</w:t>
      </w:r>
      <w:r w:rsidRPr="00C83D8B">
        <w:rPr>
          <w:szCs w:val="24"/>
          <w:lang w:val="en-US"/>
        </w:rPr>
        <w:t xml:space="preserve">, Transactions of the </w:t>
      </w:r>
      <w:r w:rsidRPr="00C83D8B">
        <w:rPr>
          <w:bCs/>
          <w:color w:val="000000"/>
          <w:szCs w:val="24"/>
          <w:lang w:val="en-US"/>
        </w:rPr>
        <w:t xml:space="preserve">NZSEE Annual Technical Conference </w:t>
      </w:r>
      <w:r w:rsidRPr="00C83D8B">
        <w:rPr>
          <w:color w:val="000000"/>
          <w:szCs w:val="24"/>
          <w:lang w:val="en-US"/>
        </w:rPr>
        <w:t xml:space="preserve">and </w:t>
      </w:r>
      <w:r w:rsidRPr="00C83D8B">
        <w:rPr>
          <w:bCs/>
          <w:color w:val="000000"/>
          <w:szCs w:val="24"/>
          <w:lang w:val="en-US"/>
        </w:rPr>
        <w:t>15</w:t>
      </w:r>
      <w:r w:rsidRPr="00C83D8B">
        <w:rPr>
          <w:bCs/>
          <w:color w:val="000000"/>
          <w:szCs w:val="24"/>
          <w:vertAlign w:val="superscript"/>
          <w:lang w:val="en-US"/>
        </w:rPr>
        <w:t>th</w:t>
      </w:r>
      <w:r>
        <w:rPr>
          <w:bCs/>
          <w:color w:val="000000"/>
          <w:szCs w:val="24"/>
          <w:vertAlign w:val="superscript"/>
          <w:lang w:val="en-US"/>
        </w:rPr>
        <w:t xml:space="preserve"> </w:t>
      </w:r>
      <w:r>
        <w:rPr>
          <w:bCs/>
          <w:color w:val="000000"/>
          <w:szCs w:val="24"/>
          <w:lang w:val="en-US"/>
        </w:rPr>
        <w:t xml:space="preserve">World </w:t>
      </w:r>
      <w:r w:rsidRPr="00C83D8B">
        <w:rPr>
          <w:bCs/>
          <w:color w:val="000000"/>
          <w:szCs w:val="24"/>
          <w:lang w:val="en-US"/>
        </w:rPr>
        <w:t>Conference on Seismic Isolation, Energy Dissipation and Active Vibration Control of Structures</w:t>
      </w:r>
      <w:r>
        <w:rPr>
          <w:bCs/>
          <w:color w:val="000000"/>
          <w:szCs w:val="24"/>
          <w:lang w:val="en-US"/>
        </w:rPr>
        <w:t>, 2017, Auckland, NZ</w:t>
      </w:r>
      <w:r w:rsidRPr="00C83D8B">
        <w:rPr>
          <w:color w:val="000000"/>
          <w:szCs w:val="24"/>
          <w:lang w:val="en-US"/>
        </w:rPr>
        <w:t>.</w:t>
      </w:r>
    </w:p>
    <w:p w:rsidR="00C83D8B" w:rsidRPr="00C83D8B" w:rsidRDefault="00C83D8B" w:rsidP="00C83D8B">
      <w:pPr>
        <w:shd w:val="clear" w:color="auto" w:fill="FFFFFF"/>
        <w:rPr>
          <w:color w:val="222222"/>
          <w:szCs w:val="24"/>
          <w:lang w:val="en-US" w:eastAsia="ru-RU"/>
        </w:rPr>
      </w:pPr>
      <w:r w:rsidRPr="00C83D8B">
        <w:rPr>
          <w:szCs w:val="24"/>
          <w:lang w:val="en-US"/>
        </w:rPr>
        <w:t xml:space="preserve">2. </w:t>
      </w:r>
      <w:r w:rsidRPr="00C83D8B">
        <w:rPr>
          <w:color w:val="222222"/>
          <w:szCs w:val="24"/>
          <w:lang w:val="en-US" w:eastAsia="ru-RU"/>
        </w:rPr>
        <w:t xml:space="preserve">Furukawa S., </w:t>
      </w:r>
      <w:r w:rsidRPr="00C83D8B">
        <w:rPr>
          <w:color w:val="222222"/>
          <w:szCs w:val="24"/>
          <w:shd w:val="clear" w:color="auto" w:fill="FFFFFF"/>
          <w:lang w:val="en-US"/>
        </w:rPr>
        <w:t>Sasaki T., Sato E., Okazaki T., Keri L. Ryan K.,</w:t>
      </w:r>
      <w:r w:rsidRPr="00C83D8B">
        <w:rPr>
          <w:color w:val="222222"/>
          <w:szCs w:val="24"/>
          <w:lang w:val="en-US" w:eastAsia="ru-RU"/>
        </w:rPr>
        <w:t xml:space="preserve"> 2012.Comparison of Vertical Dyna</w:t>
      </w:r>
      <w:r w:rsidRPr="00C83D8B">
        <w:rPr>
          <w:color w:val="222222"/>
          <w:szCs w:val="24"/>
          <w:lang w:val="en-US" w:eastAsia="ru-RU"/>
        </w:rPr>
        <w:t>m</w:t>
      </w:r>
      <w:r w:rsidRPr="00C83D8B">
        <w:rPr>
          <w:color w:val="222222"/>
          <w:szCs w:val="24"/>
          <w:lang w:val="en-US" w:eastAsia="ru-RU"/>
        </w:rPr>
        <w:t>ic Response Characteristics of Two Base-isolated Buildings based on Full-scale Shaking Table Test. Proceedings of 15WCEE, Lisbon, Portugal, 2012.</w:t>
      </w:r>
    </w:p>
    <w:p w:rsidR="00C83D8B" w:rsidRPr="00C83D8B" w:rsidRDefault="00C83D8B" w:rsidP="00C83D8B">
      <w:pPr>
        <w:pStyle w:val="Header"/>
        <w:spacing w:before="0"/>
        <w:rPr>
          <w:sz w:val="24"/>
          <w:szCs w:val="24"/>
        </w:rPr>
      </w:pPr>
      <w:r w:rsidRPr="00C83D8B">
        <w:rPr>
          <w:color w:val="222222"/>
          <w:sz w:val="24"/>
          <w:szCs w:val="24"/>
          <w:lang w:val="en-US" w:eastAsia="ru-RU"/>
        </w:rPr>
        <w:t xml:space="preserve">3. </w:t>
      </w:r>
      <w:r w:rsidRPr="00C83D8B">
        <w:rPr>
          <w:color w:val="222222"/>
          <w:sz w:val="24"/>
          <w:szCs w:val="24"/>
          <w:lang w:val="en-US" w:eastAsia="ru-RU"/>
        </w:rPr>
        <w:t xml:space="preserve">Ochi Y., </w:t>
      </w:r>
      <w:r w:rsidRPr="00C83D8B">
        <w:rPr>
          <w:color w:val="000000"/>
          <w:sz w:val="24"/>
          <w:szCs w:val="24"/>
        </w:rPr>
        <w:t xml:space="preserve">A. </w:t>
      </w:r>
      <w:proofErr w:type="spellStart"/>
      <w:r w:rsidRPr="00C83D8B">
        <w:rPr>
          <w:color w:val="000000"/>
          <w:sz w:val="24"/>
          <w:szCs w:val="24"/>
        </w:rPr>
        <w:t>Kashiwazaki</w:t>
      </w:r>
      <w:proofErr w:type="spellEnd"/>
      <w:r w:rsidRPr="00C83D8B">
        <w:rPr>
          <w:color w:val="000000"/>
          <w:sz w:val="24"/>
          <w:szCs w:val="24"/>
        </w:rPr>
        <w:t xml:space="preserve">, V. </w:t>
      </w:r>
      <w:proofErr w:type="spellStart"/>
      <w:r w:rsidRPr="00C83D8B">
        <w:rPr>
          <w:color w:val="000000"/>
          <w:sz w:val="24"/>
          <w:szCs w:val="24"/>
        </w:rPr>
        <w:t>Kostarev</w:t>
      </w:r>
      <w:proofErr w:type="spellEnd"/>
      <w:r w:rsidRPr="00C83D8B">
        <w:rPr>
          <w:color w:val="000000"/>
          <w:sz w:val="24"/>
          <w:szCs w:val="24"/>
        </w:rPr>
        <w:t>,</w:t>
      </w:r>
      <w:r w:rsidRPr="00C83D8B">
        <w:rPr>
          <w:color w:val="222222"/>
          <w:sz w:val="24"/>
          <w:szCs w:val="24"/>
          <w:lang w:val="en-US" w:eastAsia="ru-RU"/>
        </w:rPr>
        <w:t xml:space="preserve"> 1990. </w:t>
      </w:r>
      <w:proofErr w:type="gramStart"/>
      <w:r w:rsidRPr="00C83D8B">
        <w:rPr>
          <w:bCs/>
          <w:color w:val="000000"/>
          <w:sz w:val="24"/>
          <w:szCs w:val="24"/>
        </w:rPr>
        <w:t>Application of high viscous damper on piping system and isolation floor system.</w:t>
      </w:r>
      <w:proofErr w:type="gramEnd"/>
      <w:r w:rsidRPr="00C83D8B">
        <w:rPr>
          <w:bCs/>
          <w:color w:val="000000"/>
          <w:sz w:val="24"/>
          <w:szCs w:val="24"/>
        </w:rPr>
        <w:t xml:space="preserve"> </w:t>
      </w:r>
      <w:proofErr w:type="gramStart"/>
      <w:r w:rsidRPr="00C83D8B">
        <w:rPr>
          <w:sz w:val="24"/>
          <w:szCs w:val="24"/>
        </w:rPr>
        <w:t>Proceedings of the 9th European Conference on Earthquake Engineering, Moscow 1990.</w:t>
      </w:r>
      <w:proofErr w:type="gramEnd"/>
    </w:p>
    <w:p w:rsidR="00C83D8B" w:rsidRPr="00C83D8B" w:rsidRDefault="00C83D8B" w:rsidP="00C83D8B">
      <w:pPr>
        <w:pStyle w:val="Header"/>
        <w:spacing w:before="0"/>
        <w:rPr>
          <w:sz w:val="24"/>
          <w:szCs w:val="24"/>
        </w:rPr>
      </w:pPr>
    </w:p>
    <w:p w:rsidR="00C83D8B" w:rsidRPr="00C83D8B" w:rsidRDefault="00C83D8B" w:rsidP="00C83D8B">
      <w:pPr>
        <w:spacing w:line="276" w:lineRule="auto"/>
        <w:rPr>
          <w:szCs w:val="24"/>
          <w:lang w:val="en-US"/>
        </w:rPr>
      </w:pPr>
    </w:p>
    <w:p w:rsidR="00A32745" w:rsidRPr="00C83D8B" w:rsidRDefault="00A32745" w:rsidP="00746120">
      <w:pPr>
        <w:spacing w:line="276" w:lineRule="auto"/>
        <w:rPr>
          <w:lang w:val="en-US"/>
        </w:rPr>
      </w:pPr>
    </w:p>
    <w:p w:rsidR="00A32745" w:rsidRPr="00C83D8B" w:rsidRDefault="00A32745" w:rsidP="00746120">
      <w:pPr>
        <w:spacing w:line="276" w:lineRule="auto"/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38"/>
      </w:tblGrid>
      <w:tr w:rsidR="00C83D8B" w:rsidRPr="00F053E0" w:rsidTr="00D51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8" w:type="dxa"/>
          </w:tcPr>
          <w:p w:rsidR="00C83D8B" w:rsidRPr="00C83D8B" w:rsidRDefault="00C83D8B" w:rsidP="00D516A4">
            <w:pPr>
              <w:pStyle w:val="Papertitle"/>
              <w:spacing w:before="40" w:after="24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A32745" w:rsidRPr="00C83D8B" w:rsidRDefault="00A32745" w:rsidP="00746120">
      <w:pPr>
        <w:spacing w:line="276" w:lineRule="auto"/>
        <w:rPr>
          <w:lang w:val="en-US"/>
        </w:rPr>
      </w:pPr>
    </w:p>
    <w:sectPr w:rsidR="00A32745" w:rsidRPr="00C83D8B" w:rsidSect="009D0D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4D"/>
    <w:rsid w:val="00084B68"/>
    <w:rsid w:val="000A0F3F"/>
    <w:rsid w:val="000B26E5"/>
    <w:rsid w:val="000D0379"/>
    <w:rsid w:val="000E2119"/>
    <w:rsid w:val="001413A0"/>
    <w:rsid w:val="00143D28"/>
    <w:rsid w:val="00145A92"/>
    <w:rsid w:val="0015364D"/>
    <w:rsid w:val="001B73D3"/>
    <w:rsid w:val="0028305A"/>
    <w:rsid w:val="002F39D2"/>
    <w:rsid w:val="00313326"/>
    <w:rsid w:val="00316393"/>
    <w:rsid w:val="00375C90"/>
    <w:rsid w:val="003F05DD"/>
    <w:rsid w:val="003F4F2D"/>
    <w:rsid w:val="004907DB"/>
    <w:rsid w:val="004E3126"/>
    <w:rsid w:val="004E66C6"/>
    <w:rsid w:val="005218B8"/>
    <w:rsid w:val="00583BDD"/>
    <w:rsid w:val="005F5209"/>
    <w:rsid w:val="006326F1"/>
    <w:rsid w:val="0064126F"/>
    <w:rsid w:val="00671AC9"/>
    <w:rsid w:val="006973AB"/>
    <w:rsid w:val="006B3AD3"/>
    <w:rsid w:val="00746120"/>
    <w:rsid w:val="0081171A"/>
    <w:rsid w:val="008A150B"/>
    <w:rsid w:val="008C0884"/>
    <w:rsid w:val="008D180F"/>
    <w:rsid w:val="008E2A9D"/>
    <w:rsid w:val="008F6A4D"/>
    <w:rsid w:val="00936715"/>
    <w:rsid w:val="009C79A2"/>
    <w:rsid w:val="009D0DE7"/>
    <w:rsid w:val="009E191D"/>
    <w:rsid w:val="00A32745"/>
    <w:rsid w:val="00A744D3"/>
    <w:rsid w:val="00A85949"/>
    <w:rsid w:val="00A90234"/>
    <w:rsid w:val="00B05C5D"/>
    <w:rsid w:val="00B96A8F"/>
    <w:rsid w:val="00BA29B4"/>
    <w:rsid w:val="00BD22AB"/>
    <w:rsid w:val="00C15EE7"/>
    <w:rsid w:val="00C83D8B"/>
    <w:rsid w:val="00D20181"/>
    <w:rsid w:val="00D226A2"/>
    <w:rsid w:val="00D76980"/>
    <w:rsid w:val="00DA757F"/>
    <w:rsid w:val="00DB7DA8"/>
    <w:rsid w:val="00E141FC"/>
    <w:rsid w:val="00E57D0B"/>
    <w:rsid w:val="00E9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393"/>
    <w:pPr>
      <w:spacing w:after="0" w:line="240" w:lineRule="auto"/>
      <w:jc w:val="both"/>
    </w:pPr>
    <w:rPr>
      <w:rFonts w:ascii="Times New Roman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B7DA8"/>
    <w:rPr>
      <w:rFonts w:cs="Times New Roman"/>
      <w:color w:val="0000FF"/>
      <w:u w:val="single"/>
    </w:rPr>
  </w:style>
  <w:style w:type="paragraph" w:customStyle="1" w:styleId="Papertitle">
    <w:name w:val="Paper title"/>
    <w:basedOn w:val="Normal"/>
    <w:next w:val="Normal"/>
    <w:rsid w:val="00C83D8B"/>
    <w:pPr>
      <w:widowControl w:val="0"/>
      <w:tabs>
        <w:tab w:val="left" w:pos="4706"/>
      </w:tabs>
      <w:suppressAutoHyphens/>
      <w:overflowPunct w:val="0"/>
      <w:autoSpaceDE w:val="0"/>
      <w:autoSpaceDN w:val="0"/>
      <w:adjustRightInd w:val="0"/>
      <w:spacing w:before="120" w:after="360" w:line="360" w:lineRule="exact"/>
      <w:jc w:val="left"/>
      <w:textAlignment w:val="baseline"/>
    </w:pPr>
    <w:rPr>
      <w:sz w:val="32"/>
      <w:szCs w:val="20"/>
      <w:lang w:val="en-NZ"/>
    </w:rPr>
  </w:style>
  <w:style w:type="paragraph" w:customStyle="1" w:styleId="Author">
    <w:name w:val="Author"/>
    <w:basedOn w:val="Normal"/>
    <w:next w:val="Affiliation"/>
    <w:rsid w:val="00C83D8B"/>
    <w:pPr>
      <w:widowControl w:val="0"/>
      <w:tabs>
        <w:tab w:val="left" w:pos="4706"/>
      </w:tabs>
      <w:suppressAutoHyphens/>
      <w:overflowPunct w:val="0"/>
      <w:autoSpaceDE w:val="0"/>
      <w:autoSpaceDN w:val="0"/>
      <w:adjustRightInd w:val="0"/>
      <w:spacing w:before="120" w:line="280" w:lineRule="exact"/>
      <w:ind w:left="567" w:right="567"/>
      <w:textAlignment w:val="baseline"/>
    </w:pPr>
    <w:rPr>
      <w:szCs w:val="20"/>
      <w:lang w:val="en-NZ"/>
    </w:rPr>
  </w:style>
  <w:style w:type="paragraph" w:customStyle="1" w:styleId="Affiliation">
    <w:name w:val="Affiliation"/>
    <w:basedOn w:val="Author"/>
    <w:next w:val="Author"/>
    <w:rsid w:val="00C83D8B"/>
    <w:pPr>
      <w:spacing w:after="120" w:line="220" w:lineRule="exact"/>
    </w:pPr>
    <w:rPr>
      <w:i/>
      <w:sz w:val="20"/>
    </w:rPr>
  </w:style>
  <w:style w:type="paragraph" w:styleId="Header">
    <w:name w:val="header"/>
    <w:basedOn w:val="Normal"/>
    <w:link w:val="HeaderChar"/>
    <w:uiPriority w:val="99"/>
    <w:rsid w:val="00C83D8B"/>
    <w:pPr>
      <w:widowControl w:val="0"/>
      <w:tabs>
        <w:tab w:val="center" w:pos="4320"/>
        <w:tab w:val="right" w:pos="8640"/>
      </w:tabs>
      <w:suppressAutoHyphens/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sz w:val="22"/>
      <w:szCs w:val="20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C83D8B"/>
    <w:rPr>
      <w:rFonts w:ascii="Times New Roman" w:hAnsi="Times New Roman" w:cs="Times New Roman"/>
      <w:szCs w:val="20"/>
      <w:lang w:val="en-NZ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5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393"/>
    <w:pPr>
      <w:spacing w:after="0" w:line="240" w:lineRule="auto"/>
      <w:jc w:val="both"/>
    </w:pPr>
    <w:rPr>
      <w:rFonts w:ascii="Times New Roman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B7DA8"/>
    <w:rPr>
      <w:rFonts w:cs="Times New Roman"/>
      <w:color w:val="0000FF"/>
      <w:u w:val="single"/>
    </w:rPr>
  </w:style>
  <w:style w:type="paragraph" w:customStyle="1" w:styleId="Papertitle">
    <w:name w:val="Paper title"/>
    <w:basedOn w:val="Normal"/>
    <w:next w:val="Normal"/>
    <w:rsid w:val="00C83D8B"/>
    <w:pPr>
      <w:widowControl w:val="0"/>
      <w:tabs>
        <w:tab w:val="left" w:pos="4706"/>
      </w:tabs>
      <w:suppressAutoHyphens/>
      <w:overflowPunct w:val="0"/>
      <w:autoSpaceDE w:val="0"/>
      <w:autoSpaceDN w:val="0"/>
      <w:adjustRightInd w:val="0"/>
      <w:spacing w:before="120" w:after="360" w:line="360" w:lineRule="exact"/>
      <w:jc w:val="left"/>
      <w:textAlignment w:val="baseline"/>
    </w:pPr>
    <w:rPr>
      <w:sz w:val="32"/>
      <w:szCs w:val="20"/>
      <w:lang w:val="en-NZ"/>
    </w:rPr>
  </w:style>
  <w:style w:type="paragraph" w:customStyle="1" w:styleId="Author">
    <w:name w:val="Author"/>
    <w:basedOn w:val="Normal"/>
    <w:next w:val="Affiliation"/>
    <w:rsid w:val="00C83D8B"/>
    <w:pPr>
      <w:widowControl w:val="0"/>
      <w:tabs>
        <w:tab w:val="left" w:pos="4706"/>
      </w:tabs>
      <w:suppressAutoHyphens/>
      <w:overflowPunct w:val="0"/>
      <w:autoSpaceDE w:val="0"/>
      <w:autoSpaceDN w:val="0"/>
      <w:adjustRightInd w:val="0"/>
      <w:spacing w:before="120" w:line="280" w:lineRule="exact"/>
      <w:ind w:left="567" w:right="567"/>
      <w:textAlignment w:val="baseline"/>
    </w:pPr>
    <w:rPr>
      <w:szCs w:val="20"/>
      <w:lang w:val="en-NZ"/>
    </w:rPr>
  </w:style>
  <w:style w:type="paragraph" w:customStyle="1" w:styleId="Affiliation">
    <w:name w:val="Affiliation"/>
    <w:basedOn w:val="Author"/>
    <w:next w:val="Author"/>
    <w:rsid w:val="00C83D8B"/>
    <w:pPr>
      <w:spacing w:after="120" w:line="220" w:lineRule="exact"/>
    </w:pPr>
    <w:rPr>
      <w:i/>
      <w:sz w:val="20"/>
    </w:rPr>
  </w:style>
  <w:style w:type="paragraph" w:styleId="Header">
    <w:name w:val="header"/>
    <w:basedOn w:val="Normal"/>
    <w:link w:val="HeaderChar"/>
    <w:uiPriority w:val="99"/>
    <w:rsid w:val="00C83D8B"/>
    <w:pPr>
      <w:widowControl w:val="0"/>
      <w:tabs>
        <w:tab w:val="center" w:pos="4320"/>
        <w:tab w:val="right" w:pos="8640"/>
      </w:tabs>
      <w:suppressAutoHyphens/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sz w:val="22"/>
      <w:szCs w:val="20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C83D8B"/>
    <w:rPr>
      <w:rFonts w:ascii="Times New Roman" w:hAnsi="Times New Roman" w:cs="Times New Roman"/>
      <w:szCs w:val="20"/>
      <w:lang w:val="en-NZ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РАЗВИТИЕ ТЕОРИИ И АНАЛИТИЧЕСКИХ МЕТОДОВ РАСЧЕТА ПОДЗЕМНЫХ СООРУЖЕНИЙ НА СЕЙСМИЧЕСКИЕ ВОЗДЕЙСТВИЯ</vt:lpstr>
    </vt:vector>
  </TitlesOfParts>
  <Company>CVS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ТЕОРИИ И АНАЛИТИЧЕСКИХ МЕТОДОВ РАСЧЕТА ПОДЗЕМНЫХ СООРУЖЕНИЙ НА СЕЙСМИЧЕСКИЕ ВОЗДЕЙСТВИЯ</dc:title>
  <dc:creator>Petr</dc:creator>
  <cp:lastModifiedBy>Kostarev</cp:lastModifiedBy>
  <cp:revision>3</cp:revision>
  <cp:lastPrinted>2017-11-10T11:46:00Z</cp:lastPrinted>
  <dcterms:created xsi:type="dcterms:W3CDTF">2017-11-20T17:15:00Z</dcterms:created>
  <dcterms:modified xsi:type="dcterms:W3CDTF">2017-11-20T17:16:00Z</dcterms:modified>
</cp:coreProperties>
</file>