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42" w:rsidRDefault="00D54A5B" w:rsidP="006A38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498168758"/>
      <w:bookmarkEnd w:id="0"/>
      <w:r w:rsidRPr="00D54A5B">
        <w:rPr>
          <w:rFonts w:ascii="Times New Roman" w:hAnsi="Times New Roman" w:cs="Times New Roman"/>
          <w:b/>
          <w:sz w:val="24"/>
          <w:szCs w:val="24"/>
        </w:rPr>
        <w:t>ОПРЕДЕЛЕНИЕ ЭКСТРЕМАЛЬНЫХ РАСЧЕТНЫХ ШТОРМОВ РЕДКОЙ ПОВТОРЯЕМОСТИ ДЛЯ ПРОЕКТОВ ПЛАВУЧИХ АТОМНЫХ СТАНЦИЙ</w:t>
      </w:r>
    </w:p>
    <w:p w:rsidR="006A3848" w:rsidRDefault="00D54A5B" w:rsidP="006A38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848">
        <w:rPr>
          <w:rFonts w:ascii="Times New Roman" w:hAnsi="Times New Roman" w:cs="Times New Roman"/>
          <w:b/>
          <w:sz w:val="24"/>
          <w:szCs w:val="24"/>
        </w:rPr>
        <w:t xml:space="preserve">И.Г. </w:t>
      </w:r>
      <w:proofErr w:type="spellStart"/>
      <w:r w:rsidRPr="006A3848">
        <w:rPr>
          <w:rFonts w:ascii="Times New Roman" w:hAnsi="Times New Roman" w:cs="Times New Roman"/>
          <w:b/>
          <w:sz w:val="24"/>
          <w:szCs w:val="24"/>
        </w:rPr>
        <w:t>Кантаржи</w:t>
      </w:r>
      <w:proofErr w:type="spellEnd"/>
      <w:r w:rsidRPr="00D54A5B">
        <w:rPr>
          <w:rFonts w:ascii="Times New Roman" w:hAnsi="Times New Roman" w:cs="Times New Roman"/>
          <w:sz w:val="24"/>
          <w:szCs w:val="24"/>
        </w:rPr>
        <w:t xml:space="preserve">, </w:t>
      </w:r>
      <w:r w:rsidR="006A38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6A384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A384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.т</w:t>
      </w:r>
      <w:r w:rsidR="006A3848">
        <w:rPr>
          <w:rFonts w:ascii="Times New Roman" w:hAnsi="Times New Roman" w:cs="Times New Roman"/>
          <w:sz w:val="24"/>
          <w:szCs w:val="24"/>
        </w:rPr>
        <w:t>ех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A3848">
        <w:rPr>
          <w:rFonts w:ascii="Times New Roman" w:hAnsi="Times New Roman" w:cs="Times New Roman"/>
          <w:sz w:val="24"/>
          <w:szCs w:val="24"/>
        </w:rPr>
        <w:t xml:space="preserve"> наук</w:t>
      </w:r>
      <w:r>
        <w:rPr>
          <w:rFonts w:ascii="Times New Roman" w:hAnsi="Times New Roman" w:cs="Times New Roman"/>
          <w:sz w:val="24"/>
          <w:szCs w:val="24"/>
        </w:rPr>
        <w:t xml:space="preserve">, проф., </w:t>
      </w:r>
    </w:p>
    <w:p w:rsidR="00D54A5B" w:rsidRDefault="006A3848" w:rsidP="006A38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(Московский государственный</w:t>
      </w:r>
      <w:r w:rsidR="00D54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строительный</w:t>
      </w:r>
      <w:r w:rsidR="00D54A5B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F56A0" w:rsidRDefault="007F56A0" w:rsidP="00BC3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7F56A0">
        <w:rPr>
          <w:rFonts w:ascii="Times New Roman" w:hAnsi="Times New Roman" w:cs="Times New Roman"/>
          <w:b/>
          <w:sz w:val="24"/>
          <w:szCs w:val="24"/>
        </w:rPr>
        <w:t>Аннотация.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В докладе представлены методики и результаты определения расчетных штормов повторяемостью до </w:t>
      </w:r>
      <w:r w:rsidRPr="00D54A5B">
        <w:rPr>
          <w:rFonts w:ascii="Times New Roman" w:hAnsi="Times New Roman" w:cs="Times New Roman"/>
          <w:sz w:val="24"/>
          <w:szCs w:val="24"/>
        </w:rPr>
        <w:t>1 раз в 10000 лет</w:t>
      </w:r>
      <w:r>
        <w:rPr>
          <w:rFonts w:ascii="Times New Roman" w:hAnsi="Times New Roman" w:cs="Times New Roman"/>
          <w:sz w:val="24"/>
          <w:szCs w:val="24"/>
        </w:rPr>
        <w:t xml:space="preserve">. Рассматриваются </w:t>
      </w:r>
      <w:r w:rsidRPr="007F56A0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тоды</w:t>
      </w:r>
      <w:r w:rsidRPr="007F56A0">
        <w:rPr>
          <w:rFonts w:ascii="Times New Roman" w:hAnsi="Times New Roman" w:cs="Times New Roman"/>
          <w:sz w:val="24"/>
          <w:szCs w:val="24"/>
        </w:rPr>
        <w:t xml:space="preserve"> статистического анализа экстремальных значений океанографических (гидрометеорологических) параметров, базирующи</w:t>
      </w:r>
      <w:r>
        <w:rPr>
          <w:rFonts w:ascii="Times New Roman" w:hAnsi="Times New Roman" w:cs="Times New Roman"/>
          <w:sz w:val="24"/>
          <w:szCs w:val="24"/>
        </w:rPr>
        <w:t>еся</w:t>
      </w:r>
      <w:r w:rsidRPr="007F56A0">
        <w:rPr>
          <w:rFonts w:ascii="Times New Roman" w:hAnsi="Times New Roman" w:cs="Times New Roman"/>
          <w:sz w:val="24"/>
          <w:szCs w:val="24"/>
        </w:rPr>
        <w:t xml:space="preserve"> на основе подходов, развитых в современной теории статистики экстремальных значений</w:t>
      </w:r>
    </w:p>
    <w:p w:rsidR="007F56A0" w:rsidRDefault="007F56A0" w:rsidP="00BC3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6A0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>
        <w:rPr>
          <w:rFonts w:ascii="Times New Roman" w:hAnsi="Times New Roman" w:cs="Times New Roman"/>
          <w:sz w:val="24"/>
          <w:szCs w:val="24"/>
        </w:rPr>
        <w:t xml:space="preserve"> плавучие атомные станции, штормы редкой повторяемости, статистический анализ</w:t>
      </w:r>
    </w:p>
    <w:p w:rsidR="007F56A0" w:rsidRDefault="007F56A0" w:rsidP="00BC3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3EB3" w:rsidRDefault="00C05605" w:rsidP="00BC3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5B">
        <w:rPr>
          <w:rFonts w:ascii="Times New Roman" w:hAnsi="Times New Roman" w:cs="Times New Roman"/>
          <w:sz w:val="24"/>
          <w:szCs w:val="24"/>
        </w:rPr>
        <w:t>Проектирование гидросооружений плавучих атомных станций требует определения расчетных штормов повторяемостью до 1 раз в 10000 лет. Это нетрадиционная задача для морской гидротехники. Рассматриваются методы статистического анализа экстремальных значений океанографических параметров, базирующихся на подход</w:t>
      </w:r>
      <w:r w:rsidR="00986357">
        <w:rPr>
          <w:rFonts w:ascii="Times New Roman" w:hAnsi="Times New Roman" w:cs="Times New Roman"/>
          <w:sz w:val="24"/>
          <w:szCs w:val="24"/>
        </w:rPr>
        <w:t>ах</w:t>
      </w:r>
      <w:r w:rsidRPr="00D54A5B">
        <w:rPr>
          <w:rFonts w:ascii="Times New Roman" w:hAnsi="Times New Roman" w:cs="Times New Roman"/>
          <w:sz w:val="24"/>
          <w:szCs w:val="24"/>
        </w:rPr>
        <w:t xml:space="preserve">, развитых в современной теории статистики экстремальных значений. </w:t>
      </w:r>
    </w:p>
    <w:p w:rsidR="0088252B" w:rsidRPr="00652E06" w:rsidRDefault="00286B88" w:rsidP="00652E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4A5B">
        <w:rPr>
          <w:rFonts w:ascii="Times New Roman" w:hAnsi="Times New Roman" w:cs="Times New Roman"/>
          <w:sz w:val="24"/>
          <w:szCs w:val="24"/>
        </w:rPr>
        <w:t xml:space="preserve">Методика и результаты показаны применительно к проектированию порта ПАТЭС ПЕВЕК в </w:t>
      </w:r>
      <w:proofErr w:type="spellStart"/>
      <w:r w:rsidRPr="00D54A5B">
        <w:rPr>
          <w:rFonts w:ascii="Times New Roman" w:hAnsi="Times New Roman" w:cs="Times New Roman"/>
          <w:sz w:val="24"/>
          <w:szCs w:val="24"/>
        </w:rPr>
        <w:t>Чаунской</w:t>
      </w:r>
      <w:proofErr w:type="spellEnd"/>
      <w:r w:rsidRPr="00D54A5B">
        <w:rPr>
          <w:rFonts w:ascii="Times New Roman" w:hAnsi="Times New Roman" w:cs="Times New Roman"/>
          <w:sz w:val="24"/>
          <w:szCs w:val="24"/>
        </w:rPr>
        <w:t xml:space="preserve"> губе </w:t>
      </w:r>
      <w:r w:rsidR="0080340D" w:rsidRPr="00D54A5B">
        <w:rPr>
          <w:rFonts w:ascii="Times New Roman" w:hAnsi="Times New Roman" w:cs="Times New Roman"/>
          <w:sz w:val="24"/>
          <w:szCs w:val="24"/>
        </w:rPr>
        <w:t>Восточно-Сибирского</w:t>
      </w:r>
      <w:r w:rsidRPr="00D54A5B">
        <w:rPr>
          <w:rFonts w:ascii="Times New Roman" w:hAnsi="Times New Roman" w:cs="Times New Roman"/>
          <w:sz w:val="24"/>
          <w:szCs w:val="24"/>
        </w:rPr>
        <w:t xml:space="preserve"> моря. </w:t>
      </w:r>
      <w:r w:rsidR="00B57916" w:rsidRPr="00D54A5B">
        <w:rPr>
          <w:rFonts w:ascii="Times New Roman" w:hAnsi="Times New Roman" w:cs="Times New Roman"/>
          <w:sz w:val="24"/>
          <w:szCs w:val="24"/>
        </w:rPr>
        <w:t>Для расчета обеспеченности волн редкой повторяемости до 1 раза в 10000 лет, использ</w:t>
      </w:r>
      <w:r w:rsidR="00C05605" w:rsidRPr="00D54A5B">
        <w:rPr>
          <w:rFonts w:ascii="Times New Roman" w:hAnsi="Times New Roman" w:cs="Times New Roman"/>
          <w:sz w:val="24"/>
          <w:szCs w:val="24"/>
        </w:rPr>
        <w:t>уется</w:t>
      </w:r>
      <w:r w:rsidR="00B57916" w:rsidRPr="00D54A5B">
        <w:rPr>
          <w:rFonts w:ascii="Times New Roman" w:hAnsi="Times New Roman" w:cs="Times New Roman"/>
          <w:sz w:val="24"/>
          <w:szCs w:val="24"/>
        </w:rPr>
        <w:t xml:space="preserve"> </w:t>
      </w:r>
      <w:r w:rsidRPr="00D54A5B">
        <w:rPr>
          <w:rFonts w:ascii="Times New Roman" w:hAnsi="Times New Roman" w:cs="Times New Roman"/>
          <w:sz w:val="24"/>
          <w:szCs w:val="24"/>
        </w:rPr>
        <w:t>метод</w:t>
      </w:r>
      <w:r w:rsidR="0080340D" w:rsidRPr="00D54A5B">
        <w:rPr>
          <w:rFonts w:ascii="Times New Roman" w:hAnsi="Times New Roman" w:cs="Times New Roman"/>
          <w:sz w:val="24"/>
          <w:szCs w:val="24"/>
          <w:lang w:eastAsia="zh-CN"/>
        </w:rPr>
        <w:t xml:space="preserve"> годовых максимумов</w:t>
      </w:r>
      <w:r w:rsidR="001B19CA" w:rsidRPr="00D54A5B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80340D" w:rsidRPr="00D54A5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B57916" w:rsidRPr="00D54A5B">
        <w:rPr>
          <w:rFonts w:ascii="Times New Roman" w:hAnsi="Times New Roman" w:cs="Times New Roman"/>
          <w:sz w:val="24"/>
          <w:szCs w:val="24"/>
          <w:lang w:eastAsia="zh-CN"/>
        </w:rPr>
        <w:t>применяемый к штормам за тридцатилетний период 1981-2010, распределение пиковых значений в которых аппроксимир</w:t>
      </w:r>
      <w:r w:rsidRPr="00D54A5B">
        <w:rPr>
          <w:rFonts w:ascii="Times New Roman" w:hAnsi="Times New Roman" w:cs="Times New Roman"/>
          <w:sz w:val="24"/>
          <w:szCs w:val="24"/>
          <w:lang w:eastAsia="zh-CN"/>
        </w:rPr>
        <w:t>уется</w:t>
      </w:r>
      <w:r w:rsidR="00B57916" w:rsidRPr="00D54A5B">
        <w:rPr>
          <w:rFonts w:ascii="Times New Roman" w:hAnsi="Times New Roman" w:cs="Times New Roman"/>
          <w:sz w:val="24"/>
          <w:szCs w:val="24"/>
          <w:lang w:eastAsia="zh-CN"/>
        </w:rPr>
        <w:t xml:space="preserve"> с применением </w:t>
      </w:r>
      <w:r w:rsidR="00B57916" w:rsidRPr="00D54A5B">
        <w:rPr>
          <w:rFonts w:ascii="Times New Roman" w:hAnsi="Times New Roman" w:cs="Times New Roman"/>
          <w:sz w:val="24"/>
          <w:szCs w:val="24"/>
        </w:rPr>
        <w:t xml:space="preserve">GEV (в виде распределения </w:t>
      </w:r>
      <w:proofErr w:type="spellStart"/>
      <w:r w:rsidR="00B57916" w:rsidRPr="00D54A5B">
        <w:rPr>
          <w:rFonts w:ascii="Times New Roman" w:hAnsi="Times New Roman" w:cs="Times New Roman"/>
          <w:sz w:val="24"/>
          <w:szCs w:val="24"/>
        </w:rPr>
        <w:t>Вейбулла</w:t>
      </w:r>
      <w:proofErr w:type="spellEnd"/>
      <w:r w:rsidR="00B57916" w:rsidRPr="00D54A5B">
        <w:rPr>
          <w:rFonts w:ascii="Times New Roman" w:hAnsi="Times New Roman" w:cs="Times New Roman"/>
          <w:sz w:val="24"/>
          <w:szCs w:val="24"/>
        </w:rPr>
        <w:t xml:space="preserve">). </w:t>
      </w:r>
      <w:r w:rsidR="0080340D" w:rsidRPr="00D54A5B">
        <w:rPr>
          <w:rFonts w:ascii="Times New Roman" w:hAnsi="Times New Roman" w:cs="Times New Roman"/>
          <w:sz w:val="24"/>
          <w:szCs w:val="24"/>
        </w:rPr>
        <w:t xml:space="preserve">Получены карты возможных больших ветровых волн повторяемости 1 раз в 5, 10, 25, 50, 100, 1000, 10000 лет на подходе к порту. </w:t>
      </w:r>
      <w:r w:rsidR="0088252B" w:rsidRPr="00652E06">
        <w:rPr>
          <w:rFonts w:ascii="Times New Roman" w:hAnsi="Times New Roman"/>
          <w:sz w:val="24"/>
          <w:szCs w:val="24"/>
        </w:rPr>
        <w:t>На основе математических моделей динамики волн и льда</w:t>
      </w:r>
      <w:r w:rsidR="00986357" w:rsidRPr="00652E06">
        <w:rPr>
          <w:rFonts w:ascii="Times New Roman" w:hAnsi="Times New Roman"/>
          <w:sz w:val="24"/>
          <w:szCs w:val="24"/>
        </w:rPr>
        <w:t>,</w:t>
      </w:r>
      <w:r w:rsidR="0088252B" w:rsidRPr="00652E06">
        <w:rPr>
          <w:rFonts w:ascii="Times New Roman" w:hAnsi="Times New Roman"/>
          <w:sz w:val="24"/>
          <w:szCs w:val="24"/>
        </w:rPr>
        <w:t xml:space="preserve"> определяются поля расчетных характеристик воздействий на проектируемые гидротехнические сооружения. </w:t>
      </w:r>
    </w:p>
    <w:p w:rsidR="0088252B" w:rsidRPr="00D54A5B" w:rsidRDefault="0088252B" w:rsidP="002E7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5B">
        <w:rPr>
          <w:rFonts w:ascii="Times New Roman" w:hAnsi="Times New Roman" w:cs="Times New Roman"/>
          <w:sz w:val="24"/>
          <w:szCs w:val="24"/>
        </w:rPr>
        <w:t xml:space="preserve">Оценке влияния глобальных изменений климата на динамику океанографических процессов в океане посвящено </w:t>
      </w:r>
      <w:r w:rsidR="002E7FA0">
        <w:rPr>
          <w:rFonts w:ascii="Times New Roman" w:hAnsi="Times New Roman" w:cs="Times New Roman"/>
          <w:sz w:val="24"/>
          <w:szCs w:val="24"/>
        </w:rPr>
        <w:t>значительное</w:t>
      </w:r>
      <w:r w:rsidRPr="00D54A5B">
        <w:rPr>
          <w:rFonts w:ascii="Times New Roman" w:hAnsi="Times New Roman" w:cs="Times New Roman"/>
          <w:sz w:val="24"/>
          <w:szCs w:val="24"/>
        </w:rPr>
        <w:t xml:space="preserve"> количество работ, обобщение которых представлено в отчетах Международной комиссии по изменениям климата ООН (IPCC,</w:t>
      </w:r>
      <w:r w:rsidR="002E7FA0">
        <w:rPr>
          <w:rFonts w:ascii="Times New Roman" w:hAnsi="Times New Roman" w:cs="Times New Roman"/>
          <w:sz w:val="24"/>
          <w:szCs w:val="24"/>
        </w:rPr>
        <w:t xml:space="preserve"> 2007), в монографиях и обзорах</w:t>
      </w:r>
      <w:r w:rsidRPr="00D54A5B">
        <w:rPr>
          <w:rFonts w:ascii="Times New Roman" w:hAnsi="Times New Roman" w:cs="Times New Roman"/>
          <w:sz w:val="24"/>
          <w:szCs w:val="24"/>
        </w:rPr>
        <w:t>. Развитие дистанционных спутниковых методов наблюдений за состоянием мирового океана, позволило систематизировать глобальные изменения в характеристи</w:t>
      </w:r>
      <w:r w:rsidR="002E7FA0">
        <w:rPr>
          <w:rFonts w:ascii="Times New Roman" w:hAnsi="Times New Roman" w:cs="Times New Roman"/>
          <w:sz w:val="24"/>
          <w:szCs w:val="24"/>
        </w:rPr>
        <w:t>ках экстремальных волн в океане</w:t>
      </w:r>
      <w:r w:rsidRPr="00D54A5B">
        <w:rPr>
          <w:rFonts w:ascii="Times New Roman" w:hAnsi="Times New Roman" w:cs="Times New Roman"/>
          <w:sz w:val="24"/>
          <w:szCs w:val="24"/>
        </w:rPr>
        <w:t>. Общепринятая методология расчетов океанографических параметров в условиях климатических изменений, основана на использовании проекций – сценариев глобальных метеорологических процессов в ХХ</w:t>
      </w:r>
      <w:r w:rsidRPr="00D54A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4A5B">
        <w:rPr>
          <w:rFonts w:ascii="Times New Roman" w:hAnsi="Times New Roman" w:cs="Times New Roman"/>
          <w:sz w:val="24"/>
          <w:szCs w:val="24"/>
        </w:rPr>
        <w:t xml:space="preserve"> веке, рекомендованных IPCC, с последующим расчетом глобальными океанологическими моделями изменений уровня моря. Результаты таких расчетов, относительно глобального изменения полей ветра и уровня моря, применены для корректировки расчетов высот волн, скоростей течений и интенсивности размывов в районе строительства ПАТЭС.</w:t>
      </w:r>
    </w:p>
    <w:p w:rsidR="0088252B" w:rsidRPr="00D54A5B" w:rsidRDefault="0088252B" w:rsidP="002E7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5B">
        <w:rPr>
          <w:rFonts w:ascii="Times New Roman" w:hAnsi="Times New Roman" w:cs="Times New Roman"/>
          <w:sz w:val="24"/>
          <w:szCs w:val="24"/>
        </w:rPr>
        <w:t>Для расчетов характеристик волн в Восточно</w:t>
      </w:r>
      <w:r w:rsidR="002E7FA0">
        <w:rPr>
          <w:rFonts w:ascii="Times New Roman" w:hAnsi="Times New Roman" w:cs="Times New Roman"/>
          <w:sz w:val="24"/>
          <w:szCs w:val="24"/>
        </w:rPr>
        <w:t>-</w:t>
      </w:r>
      <w:r w:rsidRPr="00D54A5B">
        <w:rPr>
          <w:rFonts w:ascii="Times New Roman" w:hAnsi="Times New Roman" w:cs="Times New Roman"/>
          <w:sz w:val="24"/>
          <w:szCs w:val="24"/>
        </w:rPr>
        <w:t>Сибирском и Чукотском море, до глубоководной границы акватории ПАТЭС, использова</w:t>
      </w:r>
      <w:r w:rsidR="002E7FA0">
        <w:rPr>
          <w:rFonts w:ascii="Times New Roman" w:hAnsi="Times New Roman" w:cs="Times New Roman"/>
          <w:sz w:val="24"/>
          <w:szCs w:val="24"/>
        </w:rPr>
        <w:t>на</w:t>
      </w:r>
      <w:r w:rsidRPr="00D54A5B">
        <w:rPr>
          <w:rFonts w:ascii="Times New Roman" w:hAnsi="Times New Roman" w:cs="Times New Roman"/>
          <w:sz w:val="24"/>
          <w:szCs w:val="24"/>
        </w:rPr>
        <w:t xml:space="preserve"> модель </w:t>
      </w:r>
      <w:r w:rsidRPr="00D54A5B">
        <w:rPr>
          <w:rFonts w:ascii="Times New Roman" w:hAnsi="Times New Roman" w:cs="Times New Roman"/>
          <w:color w:val="000000"/>
          <w:sz w:val="24"/>
          <w:szCs w:val="24"/>
        </w:rPr>
        <w:t>SWAN, ветровые поля для расчета которых, основыва</w:t>
      </w:r>
      <w:r w:rsidR="0098635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54A5B">
        <w:rPr>
          <w:rFonts w:ascii="Times New Roman" w:hAnsi="Times New Roman" w:cs="Times New Roman"/>
          <w:color w:val="000000"/>
          <w:sz w:val="24"/>
          <w:szCs w:val="24"/>
        </w:rPr>
        <w:t xml:space="preserve">тся на </w:t>
      </w:r>
      <w:r w:rsidRPr="00D54A5B">
        <w:rPr>
          <w:rFonts w:ascii="Times New Roman" w:hAnsi="Times New Roman" w:cs="Times New Roman"/>
          <w:sz w:val="24"/>
          <w:szCs w:val="24"/>
        </w:rPr>
        <w:t xml:space="preserve">данных </w:t>
      </w:r>
      <w:proofErr w:type="spellStart"/>
      <w:r w:rsidRPr="00D54A5B">
        <w:rPr>
          <w:rFonts w:ascii="Times New Roman" w:hAnsi="Times New Roman" w:cs="Times New Roman"/>
          <w:sz w:val="24"/>
          <w:szCs w:val="24"/>
        </w:rPr>
        <w:t>реанализа</w:t>
      </w:r>
      <w:proofErr w:type="spellEnd"/>
      <w:r w:rsidRPr="00D54A5B">
        <w:rPr>
          <w:rFonts w:ascii="Times New Roman" w:hAnsi="Times New Roman" w:cs="Times New Roman"/>
          <w:sz w:val="24"/>
          <w:szCs w:val="24"/>
        </w:rPr>
        <w:t xml:space="preserve"> NCEP/NCAR полей ветра в период с 1981 по 2011 годы.  </w:t>
      </w:r>
    </w:p>
    <w:p w:rsidR="0088252B" w:rsidRPr="00D54A5B" w:rsidRDefault="0088252B" w:rsidP="00BC3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5B">
        <w:rPr>
          <w:rFonts w:ascii="Times New Roman" w:hAnsi="Times New Roman" w:cs="Times New Roman"/>
          <w:sz w:val="24"/>
          <w:szCs w:val="24"/>
        </w:rPr>
        <w:t xml:space="preserve">Результаты расчетов моделью </w:t>
      </w:r>
      <w:r w:rsidRPr="00D54A5B">
        <w:rPr>
          <w:rFonts w:ascii="Times New Roman" w:hAnsi="Times New Roman" w:cs="Times New Roman"/>
          <w:color w:val="000000"/>
          <w:sz w:val="24"/>
          <w:szCs w:val="24"/>
        </w:rPr>
        <w:t>SWAN используются, как граничные условия</w:t>
      </w:r>
      <w:r w:rsidR="002E7FA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54A5B">
        <w:rPr>
          <w:rFonts w:ascii="Times New Roman" w:hAnsi="Times New Roman" w:cs="Times New Roman"/>
          <w:color w:val="000000"/>
          <w:sz w:val="24"/>
          <w:szCs w:val="24"/>
        </w:rPr>
        <w:t xml:space="preserve"> для модели HWAVE–S </w:t>
      </w:r>
      <w:r w:rsidR="0015752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54A5B">
        <w:rPr>
          <w:rFonts w:ascii="Times New Roman" w:hAnsi="Times New Roman" w:cs="Times New Roman"/>
          <w:color w:val="000000"/>
          <w:sz w:val="24"/>
          <w:szCs w:val="24"/>
        </w:rPr>
        <w:t xml:space="preserve"> полу</w:t>
      </w:r>
      <w:r w:rsidR="0015752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54A5B">
        <w:rPr>
          <w:rFonts w:ascii="Times New Roman" w:hAnsi="Times New Roman" w:cs="Times New Roman"/>
          <w:color w:val="000000"/>
          <w:sz w:val="24"/>
          <w:szCs w:val="24"/>
        </w:rPr>
        <w:t>спектральной модели, которая, основываясь на уравнениях пологих склонов, позволяет успешно описывать дифракционные эффекты и эффекты отражения волн от оградительных сооружений.</w:t>
      </w:r>
    </w:p>
    <w:p w:rsidR="0088252B" w:rsidRPr="00D54A5B" w:rsidRDefault="0088252B" w:rsidP="00BC3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5B">
        <w:rPr>
          <w:rFonts w:ascii="Times New Roman" w:hAnsi="Times New Roman" w:cs="Times New Roman"/>
          <w:sz w:val="24"/>
          <w:szCs w:val="24"/>
        </w:rPr>
        <w:t>За указанный 20-летний период, выбраны 3</w:t>
      </w:r>
      <w:r w:rsidR="0031391D">
        <w:rPr>
          <w:rFonts w:ascii="Times New Roman" w:hAnsi="Times New Roman" w:cs="Times New Roman"/>
          <w:sz w:val="24"/>
          <w:szCs w:val="24"/>
        </w:rPr>
        <w:t>7</w:t>
      </w:r>
      <w:r w:rsidRPr="00D54A5B">
        <w:rPr>
          <w:rFonts w:ascii="Times New Roman" w:hAnsi="Times New Roman" w:cs="Times New Roman"/>
          <w:sz w:val="24"/>
          <w:szCs w:val="24"/>
        </w:rPr>
        <w:t xml:space="preserve"> самых сильных штормов. Аналогичные расчеты проведены для сценариев максимально возможного в ХХ</w:t>
      </w:r>
      <w:r w:rsidRPr="00D54A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4A5B">
        <w:rPr>
          <w:rFonts w:ascii="Times New Roman" w:hAnsi="Times New Roman" w:cs="Times New Roman"/>
          <w:sz w:val="24"/>
          <w:szCs w:val="24"/>
        </w:rPr>
        <w:t xml:space="preserve"> столетии шторма, с учетом поправок на изменения уровня моря и скорост</w:t>
      </w:r>
      <w:r w:rsidR="00986357">
        <w:rPr>
          <w:rFonts w:ascii="Times New Roman" w:hAnsi="Times New Roman" w:cs="Times New Roman"/>
          <w:sz w:val="24"/>
          <w:szCs w:val="24"/>
        </w:rPr>
        <w:t>и</w:t>
      </w:r>
      <w:r w:rsidRPr="00D54A5B">
        <w:rPr>
          <w:rFonts w:ascii="Times New Roman" w:hAnsi="Times New Roman" w:cs="Times New Roman"/>
          <w:sz w:val="24"/>
          <w:szCs w:val="24"/>
        </w:rPr>
        <w:t xml:space="preserve"> ветра, в соответствии с существующими исследованиями климатических глобальных изменений. </w:t>
      </w:r>
    </w:p>
    <w:p w:rsidR="0088252B" w:rsidRPr="00D54A5B" w:rsidRDefault="0088252B" w:rsidP="00BC3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5B">
        <w:rPr>
          <w:rFonts w:ascii="Times New Roman" w:hAnsi="Times New Roman" w:cs="Times New Roman"/>
          <w:sz w:val="24"/>
          <w:szCs w:val="24"/>
        </w:rPr>
        <w:lastRenderedPageBreak/>
        <w:t xml:space="preserve">Расчеты ветровых полей проводились на неструктурированной сетке, покрывающей Восточно-Сибирское море с 150° до 178° Вс. долготы и на север до 80° Св. </w:t>
      </w:r>
      <w:r w:rsidR="002E7FA0">
        <w:rPr>
          <w:rFonts w:ascii="Times New Roman" w:hAnsi="Times New Roman" w:cs="Times New Roman"/>
          <w:sz w:val="24"/>
          <w:szCs w:val="24"/>
        </w:rPr>
        <w:t>широты</w:t>
      </w:r>
      <w:r w:rsidRPr="00D54A5B">
        <w:rPr>
          <w:rFonts w:ascii="Times New Roman" w:hAnsi="Times New Roman" w:cs="Times New Roman"/>
          <w:sz w:val="24"/>
          <w:szCs w:val="24"/>
        </w:rPr>
        <w:t xml:space="preserve">. Количество узлов расчетной сетки -  94143, элементов – 185910. Линейный размер элементов в акватории ПАТЭС - около 2.5 м. </w:t>
      </w:r>
    </w:p>
    <w:p w:rsidR="001B27E7" w:rsidRPr="002E7FA0" w:rsidRDefault="00C402FD" w:rsidP="002E7FA0">
      <w:pPr>
        <w:pStyle w:val="1"/>
        <w:spacing w:line="240" w:lineRule="auto"/>
      </w:pPr>
      <w:r w:rsidRPr="00D54A5B">
        <w:t>В современной мировой практике используются три метода статистического анализа экстремальных значений океанографических (гидрометеорологических) параметров, базирующихся на основе подходов, развитых в современной теории статистики экстремальных</w:t>
      </w:r>
      <w:r w:rsidR="002E7FA0">
        <w:t xml:space="preserve"> значений: </w:t>
      </w:r>
      <w:r w:rsidR="002E7FA0" w:rsidRPr="002E7FA0">
        <w:rPr>
          <w:kern w:val="65535"/>
        </w:rPr>
        <w:t xml:space="preserve">метод </w:t>
      </w:r>
      <w:r w:rsidR="004E73DE" w:rsidRPr="002E7FA0">
        <w:rPr>
          <w:kern w:val="65535"/>
        </w:rPr>
        <w:t>распределений исходных рядов</w:t>
      </w:r>
      <w:r w:rsidRPr="002E7FA0">
        <w:rPr>
          <w:kern w:val="65535"/>
        </w:rPr>
        <w:t xml:space="preserve"> (МРИР)</w:t>
      </w:r>
      <w:r w:rsidR="002E7FA0" w:rsidRPr="002E7FA0">
        <w:rPr>
          <w:kern w:val="65535"/>
        </w:rPr>
        <w:t xml:space="preserve">, </w:t>
      </w:r>
      <w:r w:rsidR="002E7FA0" w:rsidRPr="002E7FA0">
        <w:t>м</w:t>
      </w:r>
      <w:r w:rsidRPr="002E7FA0">
        <w:t>етод «Пики выше порогового значения» (</w:t>
      </w:r>
      <w:proofErr w:type="spellStart"/>
      <w:r w:rsidRPr="002E7FA0">
        <w:rPr>
          <w:lang w:eastAsia="zh-CN"/>
        </w:rPr>
        <w:t>peak-over-threshold</w:t>
      </w:r>
      <w:proofErr w:type="spellEnd"/>
      <w:r w:rsidR="0031391D">
        <w:rPr>
          <w:lang w:eastAsia="zh-CN"/>
        </w:rPr>
        <w:t>,</w:t>
      </w:r>
      <w:r w:rsidRPr="002E7FA0">
        <w:rPr>
          <w:lang w:eastAsia="zh-CN"/>
        </w:rPr>
        <w:t xml:space="preserve"> POT)</w:t>
      </w:r>
      <w:r w:rsidRPr="002E7FA0">
        <w:t>/обобщенное распределение Парето (</w:t>
      </w:r>
      <w:proofErr w:type="spellStart"/>
      <w:r w:rsidRPr="002E7FA0">
        <w:rPr>
          <w:lang w:eastAsia="zh-CN"/>
        </w:rPr>
        <w:t>the</w:t>
      </w:r>
      <w:proofErr w:type="spellEnd"/>
      <w:r w:rsidRPr="002E7FA0">
        <w:rPr>
          <w:lang w:eastAsia="zh-CN"/>
        </w:rPr>
        <w:t xml:space="preserve"> </w:t>
      </w:r>
      <w:proofErr w:type="spellStart"/>
      <w:r w:rsidRPr="002E7FA0">
        <w:rPr>
          <w:lang w:eastAsia="zh-CN"/>
        </w:rPr>
        <w:t>generalised</w:t>
      </w:r>
      <w:proofErr w:type="spellEnd"/>
      <w:r w:rsidRPr="002E7FA0">
        <w:rPr>
          <w:lang w:eastAsia="zh-CN"/>
        </w:rPr>
        <w:t xml:space="preserve"> </w:t>
      </w:r>
      <w:proofErr w:type="spellStart"/>
      <w:r w:rsidRPr="002E7FA0">
        <w:rPr>
          <w:lang w:eastAsia="zh-CN"/>
        </w:rPr>
        <w:t>Pareto</w:t>
      </w:r>
      <w:proofErr w:type="spellEnd"/>
      <w:r w:rsidRPr="002E7FA0">
        <w:rPr>
          <w:lang w:eastAsia="zh-CN"/>
        </w:rPr>
        <w:t xml:space="preserve"> </w:t>
      </w:r>
      <w:proofErr w:type="spellStart"/>
      <w:r w:rsidRPr="002E7FA0">
        <w:rPr>
          <w:lang w:eastAsia="zh-CN"/>
        </w:rPr>
        <w:t>distribution</w:t>
      </w:r>
      <w:proofErr w:type="spellEnd"/>
      <w:r w:rsidR="00087849">
        <w:rPr>
          <w:lang w:eastAsia="zh-CN"/>
        </w:rPr>
        <w:t xml:space="preserve">, </w:t>
      </w:r>
      <w:r w:rsidRPr="002E7FA0">
        <w:rPr>
          <w:lang w:eastAsia="zh-CN"/>
        </w:rPr>
        <w:t>GPD)</w:t>
      </w:r>
      <w:r w:rsidR="002E7FA0" w:rsidRPr="002E7FA0">
        <w:rPr>
          <w:lang w:eastAsia="zh-CN"/>
        </w:rPr>
        <w:t xml:space="preserve">, </w:t>
      </w:r>
      <w:r w:rsidR="002E7FA0" w:rsidRPr="002E7FA0">
        <w:t>м</w:t>
      </w:r>
      <w:r w:rsidRPr="002E7FA0">
        <w:t>етод годовых максимумов</w:t>
      </w:r>
      <w:r w:rsidR="002E7FA0" w:rsidRPr="002E7FA0">
        <w:t>,</w:t>
      </w:r>
      <w:r w:rsidRPr="002E7FA0">
        <w:t xml:space="preserve"> МГМ</w:t>
      </w:r>
      <w:r w:rsidR="002E7FA0" w:rsidRPr="002E7FA0">
        <w:t>.</w:t>
      </w:r>
    </w:p>
    <w:p w:rsidR="00C402FD" w:rsidRPr="00D54A5B" w:rsidRDefault="00C402FD" w:rsidP="006A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4A5B">
        <w:rPr>
          <w:rFonts w:ascii="Times New Roman" w:hAnsi="Times New Roman" w:cs="Times New Roman"/>
          <w:sz w:val="24"/>
          <w:szCs w:val="24"/>
        </w:rPr>
        <w:t xml:space="preserve">В настоящем проекте, для расчета обеспеченности волн редкой повторяемости до 1 раза в 10000 лет, использован метод </w:t>
      </w:r>
      <w:r w:rsidRPr="00D54A5B">
        <w:rPr>
          <w:rFonts w:ascii="Times New Roman" w:hAnsi="Times New Roman" w:cs="Times New Roman"/>
          <w:sz w:val="24"/>
          <w:szCs w:val="24"/>
          <w:lang w:eastAsia="zh-CN"/>
        </w:rPr>
        <w:t xml:space="preserve">МГМ, применяемый к штормам за тридцатилетний период 1981 -2010, распределение пиковых значений в которых будет аппроксимироваться с применением </w:t>
      </w:r>
      <w:r w:rsidRPr="00D54A5B">
        <w:rPr>
          <w:rFonts w:ascii="Times New Roman" w:hAnsi="Times New Roman" w:cs="Times New Roman"/>
          <w:sz w:val="24"/>
          <w:szCs w:val="24"/>
        </w:rPr>
        <w:t xml:space="preserve">GEV (в виде распределения </w:t>
      </w:r>
      <w:proofErr w:type="spellStart"/>
      <w:r w:rsidRPr="00D54A5B">
        <w:rPr>
          <w:rFonts w:ascii="Times New Roman" w:hAnsi="Times New Roman" w:cs="Times New Roman"/>
          <w:sz w:val="24"/>
          <w:szCs w:val="24"/>
        </w:rPr>
        <w:t>Вейбулла</w:t>
      </w:r>
      <w:proofErr w:type="spellEnd"/>
      <w:r w:rsidRPr="00D54A5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E73DE" w:rsidRDefault="00C402FD" w:rsidP="004E7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A5B">
        <w:rPr>
          <w:rFonts w:ascii="Times New Roman" w:hAnsi="Times New Roman" w:cs="Times New Roman"/>
          <w:sz w:val="24"/>
          <w:szCs w:val="24"/>
        </w:rPr>
        <w:t>Для построения экстремальных волновых полей различной повторяемости, были отобраны максимальные за каждый год значения высот волн в 993 точках узлах прямоугольной сетки с размером ячейки 22</w:t>
      </w:r>
      <w:r w:rsidR="004E73DE">
        <w:rPr>
          <w:rFonts w:ascii="Times New Roman" w:hAnsi="Times New Roman" w:cs="Times New Roman"/>
          <w:sz w:val="24"/>
          <w:szCs w:val="24"/>
        </w:rPr>
        <w:t xml:space="preserve"> </w:t>
      </w:r>
      <w:r w:rsidRPr="00D54A5B">
        <w:rPr>
          <w:rFonts w:ascii="Times New Roman" w:hAnsi="Times New Roman" w:cs="Times New Roman"/>
          <w:sz w:val="24"/>
          <w:szCs w:val="24"/>
        </w:rPr>
        <w:t xml:space="preserve">м для района акватории ПАТЭС. Для каждой точки сетки были получены параметры распределения </w:t>
      </w:r>
      <w:proofErr w:type="spellStart"/>
      <w:r w:rsidRPr="00D54A5B">
        <w:rPr>
          <w:rFonts w:ascii="Times New Roman" w:hAnsi="Times New Roman" w:cs="Times New Roman"/>
          <w:sz w:val="24"/>
          <w:szCs w:val="24"/>
        </w:rPr>
        <w:t>Вейбулла</w:t>
      </w:r>
      <w:proofErr w:type="spellEnd"/>
      <w:r w:rsidRPr="00D54A5B">
        <w:rPr>
          <w:rFonts w:ascii="Times New Roman" w:hAnsi="Times New Roman" w:cs="Times New Roman"/>
          <w:sz w:val="24"/>
          <w:szCs w:val="24"/>
        </w:rPr>
        <w:t xml:space="preserve">, по которым были вычислены значения высот волн редкой повторяемости. </w:t>
      </w:r>
    </w:p>
    <w:p w:rsidR="00C402FD" w:rsidRPr="00D54A5B" w:rsidRDefault="004E73DE" w:rsidP="00D54A5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402FD" w:rsidRPr="00D54A5B">
        <w:rPr>
          <w:rFonts w:ascii="Times New Roman" w:hAnsi="Times New Roman" w:cs="Times New Roman"/>
          <w:sz w:val="24"/>
          <w:szCs w:val="24"/>
        </w:rPr>
        <w:t>ля большей наглядности величин высот волн редкой повторяемости, были интерполированы из вышеприведенных п</w:t>
      </w:r>
      <w:r>
        <w:rPr>
          <w:rFonts w:ascii="Times New Roman" w:hAnsi="Times New Roman" w:cs="Times New Roman"/>
          <w:sz w:val="24"/>
          <w:szCs w:val="24"/>
        </w:rPr>
        <w:t>олей значения в точках сечения</w:t>
      </w:r>
      <w:r w:rsidR="00C402FD" w:rsidRPr="00D54A5B">
        <w:rPr>
          <w:rFonts w:ascii="Times New Roman" w:hAnsi="Times New Roman" w:cs="Times New Roman"/>
          <w:sz w:val="24"/>
          <w:szCs w:val="24"/>
        </w:rPr>
        <w:t xml:space="preserve">, расположенного на удалении около 300 м от береговой линии и расположенного приблизительно на 10 м изобате. Графики высот значительных (13% обеспеченности) волн вдоль этого сечения для волн </w:t>
      </w:r>
      <w:r w:rsidR="00087849">
        <w:rPr>
          <w:rFonts w:ascii="Times New Roman" w:hAnsi="Times New Roman" w:cs="Times New Roman"/>
          <w:sz w:val="24"/>
          <w:szCs w:val="24"/>
        </w:rPr>
        <w:t xml:space="preserve">различной повторяемости (YRP - </w:t>
      </w:r>
      <w:proofErr w:type="spellStart"/>
      <w:r w:rsidR="00087849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="00087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849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="000878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849">
        <w:rPr>
          <w:rFonts w:ascii="Times New Roman" w:hAnsi="Times New Roman" w:cs="Times New Roman"/>
          <w:sz w:val="24"/>
          <w:szCs w:val="24"/>
        </w:rPr>
        <w:t>P</w:t>
      </w:r>
      <w:r w:rsidR="00C402FD" w:rsidRPr="00D54A5B">
        <w:rPr>
          <w:rFonts w:ascii="Times New Roman" w:hAnsi="Times New Roman" w:cs="Times New Roman"/>
          <w:sz w:val="24"/>
          <w:szCs w:val="24"/>
        </w:rPr>
        <w:t>eriod</w:t>
      </w:r>
      <w:proofErr w:type="spellEnd"/>
      <w:r w:rsidR="00C402FD" w:rsidRPr="00D54A5B">
        <w:rPr>
          <w:rFonts w:ascii="Times New Roman" w:hAnsi="Times New Roman" w:cs="Times New Roman"/>
          <w:sz w:val="24"/>
          <w:szCs w:val="24"/>
        </w:rPr>
        <w:t>), представлены на рис</w:t>
      </w:r>
      <w:r>
        <w:rPr>
          <w:rFonts w:ascii="Times New Roman" w:hAnsi="Times New Roman" w:cs="Times New Roman"/>
          <w:sz w:val="24"/>
          <w:szCs w:val="24"/>
        </w:rPr>
        <w:t>унке</w:t>
      </w:r>
      <w:r w:rsidR="00C402FD" w:rsidRPr="00D54A5B">
        <w:rPr>
          <w:rFonts w:ascii="Times New Roman" w:hAnsi="Times New Roman" w:cs="Times New Roman"/>
          <w:sz w:val="24"/>
          <w:szCs w:val="24"/>
        </w:rPr>
        <w:t>.</w:t>
      </w:r>
    </w:p>
    <w:p w:rsidR="00C402FD" w:rsidRPr="00D54A5B" w:rsidRDefault="002A319E" w:rsidP="00D54A5B">
      <w:pPr>
        <w:pStyle w:val="a3"/>
        <w:spacing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940425" cy="4249419"/>
            <wp:effectExtent l="0" t="0" r="3175" b="0"/>
            <wp:docPr id="1" name="Рисунок 1" descr="C:\Users\s.haritonov\Desktop\По сейсмо\Тезисы на сайт\Кантаржи И.Г\Кантаржи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haritonov\Desktop\По сейсмо\Тезисы на сайт\Кантаржи И.Г\Кантаржи рисун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19E" w:rsidRPr="00D54A5B" w:rsidRDefault="00C402FD" w:rsidP="002A31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848">
        <w:rPr>
          <w:rFonts w:ascii="Times New Roman" w:hAnsi="Times New Roman" w:cs="Times New Roman"/>
        </w:rPr>
        <w:t>Рис</w:t>
      </w:r>
      <w:r w:rsidR="004E73DE" w:rsidRPr="006A3848">
        <w:rPr>
          <w:rFonts w:ascii="Times New Roman" w:hAnsi="Times New Roman" w:cs="Times New Roman"/>
        </w:rPr>
        <w:t>унок</w:t>
      </w:r>
      <w:r w:rsidRPr="00D54A5B">
        <w:t xml:space="preserve">.  </w:t>
      </w:r>
      <w:r w:rsidR="002A319E" w:rsidRPr="00D54A5B">
        <w:rPr>
          <w:rFonts w:ascii="Times New Roman" w:hAnsi="Times New Roman" w:cs="Times New Roman"/>
          <w:sz w:val="24"/>
          <w:szCs w:val="24"/>
        </w:rPr>
        <w:t xml:space="preserve">Высоты значительных волн редкой повторяемости вдоль </w:t>
      </w:r>
      <w:r w:rsidR="002A319E">
        <w:rPr>
          <w:rFonts w:ascii="Times New Roman" w:hAnsi="Times New Roman" w:cs="Times New Roman"/>
          <w:sz w:val="24"/>
          <w:szCs w:val="24"/>
        </w:rPr>
        <w:t xml:space="preserve">контрольного </w:t>
      </w:r>
      <w:r w:rsidR="002A319E" w:rsidRPr="00D54A5B">
        <w:rPr>
          <w:rFonts w:ascii="Times New Roman" w:hAnsi="Times New Roman" w:cs="Times New Roman"/>
          <w:sz w:val="24"/>
          <w:szCs w:val="24"/>
        </w:rPr>
        <w:t>сечения</w:t>
      </w:r>
    </w:p>
    <w:p w:rsidR="004E73DE" w:rsidRPr="00D54A5B" w:rsidRDefault="004E73DE" w:rsidP="004E73DE">
      <w:pPr>
        <w:pStyle w:val="a3"/>
        <w:spacing w:line="240" w:lineRule="auto"/>
      </w:pPr>
    </w:p>
    <w:p w:rsidR="00ED4066" w:rsidRDefault="0031391D" w:rsidP="004E73DE">
      <w:pPr>
        <w:pStyle w:val="1"/>
        <w:spacing w:line="240" w:lineRule="auto"/>
      </w:pPr>
      <w:r>
        <w:lastRenderedPageBreak/>
        <w:t>Таким образом, р</w:t>
      </w:r>
      <w:r w:rsidR="00ED4066" w:rsidRPr="00D54A5B">
        <w:t xml:space="preserve">азработана числовая модель генерации и трансформации волн на основе адаптации модели SWAN на неструктурированной сетке, покрывающей Восточно-Сибирское море с 150° до 178° Вс. долготы и на север до 80° Св. широты. Ячейки сетки сгущаются к акватории ПАТЭС, уменьшаясь в этом регионе до характерного размера: около 2.5 м. Для расчета экстремальных </w:t>
      </w:r>
      <w:proofErr w:type="spellStart"/>
      <w:r w:rsidR="00ED4066" w:rsidRPr="00D54A5B">
        <w:t>ветро</w:t>
      </w:r>
      <w:proofErr w:type="spellEnd"/>
      <w:r w:rsidR="00ED4066" w:rsidRPr="00D54A5B">
        <w:t xml:space="preserve">-волновых полей за 30-ти летний период с 1981 по 2011 гг., было отобрано 37 штормовых сценариев. Выбирались те периоды экстремальных ветров с июля по сентябрь, в которых средняя скорость ветра в районе </w:t>
      </w:r>
      <w:proofErr w:type="spellStart"/>
      <w:r w:rsidR="00ED4066" w:rsidRPr="00D54A5B">
        <w:t>Чаунской</w:t>
      </w:r>
      <w:proofErr w:type="spellEnd"/>
      <w:r w:rsidR="00ED4066" w:rsidRPr="00D54A5B">
        <w:t xml:space="preserve"> губы превышала 10 м/с. Получены поля волн для всех указанных штормов в регионе ПАТЭС, статистическая обработка которых, позволила получить волновые поля значи</w:t>
      </w:r>
      <w:r>
        <w:t>тельн</w:t>
      </w:r>
      <w:r w:rsidR="00ED4066" w:rsidRPr="00D54A5B">
        <w:t xml:space="preserve">ых (13% в системе шторма) волн повторяемостью в 5, 10, 25, 50, 100, 1000 и 10000 лет. На расстоянии примерно 300 м от берега, высота значительных волн указанной повторяемости изменятся в диапазоне от 1.3 </w:t>
      </w:r>
      <w:r w:rsidRPr="00D54A5B">
        <w:t>м до</w:t>
      </w:r>
      <w:r w:rsidR="00ED4066" w:rsidRPr="00D54A5B">
        <w:t xml:space="preserve"> 3.4 м.  Рассчитаны высоты </w:t>
      </w:r>
      <w:r w:rsidRPr="00D54A5B">
        <w:t>волн 50</w:t>
      </w:r>
      <w:r w:rsidR="00ED4066" w:rsidRPr="00D54A5B">
        <w:t xml:space="preserve">%, 5%, 1%, 0,1% обеспеченностей в системе шторма в той же области. Для волн 1% </w:t>
      </w:r>
      <w:r w:rsidRPr="00D54A5B">
        <w:t>обеспеченности при повторяемости</w:t>
      </w:r>
      <w:r w:rsidR="00ED4066" w:rsidRPr="00D54A5B">
        <w:t xml:space="preserve"> раз в сто лет, высота волн достигает 3.1 м, раз в 1000 лет - 4 м, раз в 10000 лет - 4.5</w:t>
      </w:r>
      <w:r>
        <w:t xml:space="preserve"> </w:t>
      </w:r>
      <w:r w:rsidR="00ED4066" w:rsidRPr="00D54A5B">
        <w:t xml:space="preserve">м.  При этом, на 10 м изобате в акватории ПАТЭС, максимальная высота значимых (13%) </w:t>
      </w:r>
      <w:r w:rsidRPr="00D54A5B">
        <w:t>волн не</w:t>
      </w:r>
      <w:r w:rsidR="00ED4066" w:rsidRPr="00D54A5B">
        <w:t xml:space="preserve"> превысила за анализируемый 30</w:t>
      </w:r>
      <w:r>
        <w:t>-</w:t>
      </w:r>
      <w:r w:rsidR="00ED4066" w:rsidRPr="00D54A5B">
        <w:t xml:space="preserve">летний период 2 м. Самые высокие волны имеют С и ССВ направления (от 0° до 25°), хотя годовые экстремальные волны могут иметь и СВ (-70° - 0°) и СЗ (30°-50°) направления. </w:t>
      </w:r>
    </w:p>
    <w:p w:rsidR="0015752D" w:rsidRDefault="0015752D" w:rsidP="004E73DE">
      <w:pPr>
        <w:pStyle w:val="1"/>
        <w:spacing w:line="240" w:lineRule="auto"/>
      </w:pPr>
    </w:p>
    <w:p w:rsidR="006A3848" w:rsidRDefault="006A3848" w:rsidP="004E73DE">
      <w:pPr>
        <w:pStyle w:val="1"/>
        <w:spacing w:line="240" w:lineRule="auto"/>
      </w:pPr>
    </w:p>
    <w:p w:rsidR="006A3848" w:rsidRDefault="006A3848" w:rsidP="004E73DE">
      <w:pPr>
        <w:pStyle w:val="1"/>
        <w:spacing w:line="240" w:lineRule="auto"/>
      </w:pPr>
    </w:p>
    <w:p w:rsidR="006A3848" w:rsidRPr="0015752D" w:rsidRDefault="006A3848" w:rsidP="006A38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A38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proofErr w:type="spellStart"/>
      <w:r w:rsidRPr="006A3848">
        <w:rPr>
          <w:rFonts w:ascii="Times New Roman" w:hAnsi="Times New Roman" w:cs="Times New Roman"/>
          <w:b/>
          <w:sz w:val="24"/>
          <w:szCs w:val="24"/>
          <w:lang w:val="en-US"/>
        </w:rPr>
        <w:t>Kantarzhi</w:t>
      </w:r>
      <w:proofErr w:type="spellEnd"/>
      <w:r w:rsidRPr="006A38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</w:t>
      </w:r>
      <w:r w:rsidRPr="0015752D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Sc</w:t>
      </w:r>
      <w:proofErr w:type="spellEnd"/>
      <w:r w:rsidRPr="0015752D">
        <w:rPr>
          <w:rFonts w:ascii="Times New Roman" w:hAnsi="Times New Roman" w:cs="Times New Roman"/>
          <w:sz w:val="24"/>
          <w:szCs w:val="24"/>
          <w:lang w:val="en-US"/>
        </w:rPr>
        <w:t>.,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Prof., Dept. of Hydraulics and Hydraulic Structures of National Research Moscow State Civil Engineering University</w:t>
      </w:r>
    </w:p>
    <w:p w:rsidR="006A3848" w:rsidRPr="006A3848" w:rsidRDefault="006A3848" w:rsidP="004E73DE">
      <w:pPr>
        <w:pStyle w:val="1"/>
        <w:spacing w:line="240" w:lineRule="auto"/>
        <w:rPr>
          <w:lang w:val="en-US"/>
        </w:rPr>
      </w:pPr>
    </w:p>
    <w:p w:rsidR="006A3848" w:rsidRPr="003C546E" w:rsidRDefault="006A3848" w:rsidP="006A3848">
      <w:pPr>
        <w:pStyle w:val="1"/>
        <w:spacing w:line="240" w:lineRule="auto"/>
        <w:ind w:firstLine="0"/>
        <w:rPr>
          <w:lang w:val="en-US"/>
        </w:rPr>
      </w:pPr>
    </w:p>
    <w:sectPr w:rsidR="006A3848" w:rsidRPr="003C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077F5"/>
    <w:multiLevelType w:val="hybridMultilevel"/>
    <w:tmpl w:val="CB96E15A"/>
    <w:lvl w:ilvl="0" w:tplc="61380C2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16"/>
    <w:rsid w:val="00087849"/>
    <w:rsid w:val="000D2B91"/>
    <w:rsid w:val="0015752D"/>
    <w:rsid w:val="00170228"/>
    <w:rsid w:val="001B19CA"/>
    <w:rsid w:val="001B27E7"/>
    <w:rsid w:val="00286B88"/>
    <w:rsid w:val="002A319E"/>
    <w:rsid w:val="002E7FA0"/>
    <w:rsid w:val="0031391D"/>
    <w:rsid w:val="003C546E"/>
    <w:rsid w:val="003E530A"/>
    <w:rsid w:val="004A7232"/>
    <w:rsid w:val="004E73DE"/>
    <w:rsid w:val="00534A4A"/>
    <w:rsid w:val="00544472"/>
    <w:rsid w:val="00573174"/>
    <w:rsid w:val="00652E06"/>
    <w:rsid w:val="00682994"/>
    <w:rsid w:val="006A3848"/>
    <w:rsid w:val="007A2602"/>
    <w:rsid w:val="007F56A0"/>
    <w:rsid w:val="0080340D"/>
    <w:rsid w:val="0088252B"/>
    <w:rsid w:val="00973355"/>
    <w:rsid w:val="00986357"/>
    <w:rsid w:val="00A0228D"/>
    <w:rsid w:val="00A032A1"/>
    <w:rsid w:val="00A5792E"/>
    <w:rsid w:val="00AA2D40"/>
    <w:rsid w:val="00B57916"/>
    <w:rsid w:val="00B941D0"/>
    <w:rsid w:val="00BC3EB3"/>
    <w:rsid w:val="00C05605"/>
    <w:rsid w:val="00C402FD"/>
    <w:rsid w:val="00C53442"/>
    <w:rsid w:val="00D54A5B"/>
    <w:rsid w:val="00ED4066"/>
    <w:rsid w:val="00F06CB9"/>
    <w:rsid w:val="00F401D3"/>
    <w:rsid w:val="00F4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ой постоянныйСтиль1"/>
    <w:basedOn w:val="a"/>
    <w:link w:val="10"/>
    <w:rsid w:val="00C402FD"/>
    <w:pPr>
      <w:spacing w:after="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10">
    <w:name w:val="Мой постоянныйСтиль1 Знак"/>
    <w:basedOn w:val="a0"/>
    <w:link w:val="1"/>
    <w:locked/>
    <w:rsid w:val="00C402FD"/>
    <w:rPr>
      <w:rFonts w:ascii="Times New Roman" w:eastAsia="MS Mincho" w:hAnsi="Times New Roman" w:cs="Times New Roman"/>
      <w:sz w:val="24"/>
      <w:szCs w:val="24"/>
    </w:rPr>
  </w:style>
  <w:style w:type="paragraph" w:customStyle="1" w:styleId="a3">
    <w:name w:val="Мой рис."/>
    <w:basedOn w:val="a"/>
    <w:rsid w:val="00C402FD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88252B"/>
    <w:pPr>
      <w:widowControl w:val="0"/>
      <w:spacing w:after="0" w:line="240" w:lineRule="exact"/>
      <w:ind w:right="-1" w:firstLine="240"/>
      <w:jc w:val="both"/>
    </w:pPr>
    <w:rPr>
      <w:rFonts w:ascii="Courier New" w:eastAsia="Calibri" w:hAnsi="Courier New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F06CB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06CB9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2A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ой постоянныйСтиль1"/>
    <w:basedOn w:val="a"/>
    <w:link w:val="10"/>
    <w:rsid w:val="00C402FD"/>
    <w:pPr>
      <w:spacing w:after="0" w:line="360" w:lineRule="auto"/>
      <w:ind w:firstLine="709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10">
    <w:name w:val="Мой постоянныйСтиль1 Знак"/>
    <w:basedOn w:val="a0"/>
    <w:link w:val="1"/>
    <w:locked/>
    <w:rsid w:val="00C402FD"/>
    <w:rPr>
      <w:rFonts w:ascii="Times New Roman" w:eastAsia="MS Mincho" w:hAnsi="Times New Roman" w:cs="Times New Roman"/>
      <w:sz w:val="24"/>
      <w:szCs w:val="24"/>
    </w:rPr>
  </w:style>
  <w:style w:type="paragraph" w:customStyle="1" w:styleId="a3">
    <w:name w:val="Мой рис."/>
    <w:basedOn w:val="a"/>
    <w:rsid w:val="00C402FD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88252B"/>
    <w:pPr>
      <w:widowControl w:val="0"/>
      <w:spacing w:after="0" w:line="240" w:lineRule="exact"/>
      <w:ind w:right="-1" w:firstLine="240"/>
      <w:jc w:val="both"/>
    </w:pPr>
    <w:rPr>
      <w:rFonts w:ascii="Courier New" w:eastAsia="Calibri" w:hAnsi="Courier New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F06CB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06CB9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2A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23</cp:revision>
  <dcterms:created xsi:type="dcterms:W3CDTF">2017-10-18T16:28:00Z</dcterms:created>
  <dcterms:modified xsi:type="dcterms:W3CDTF">2017-11-16T13:33:00Z</dcterms:modified>
</cp:coreProperties>
</file>