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D7" w:rsidRPr="00682B99" w:rsidRDefault="00682B99" w:rsidP="005B7A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99">
        <w:rPr>
          <w:rFonts w:ascii="Times New Roman" w:hAnsi="Times New Roman" w:cs="Times New Roman"/>
          <w:b/>
          <w:sz w:val="24"/>
          <w:szCs w:val="24"/>
        </w:rPr>
        <w:t>СЕЙСМОИЗОЛЯЦИЯ В СИСТЕМАХ СЕЙСМОЗАЩИТЫ ЗДАНИЙ</w:t>
      </w:r>
    </w:p>
    <w:p w:rsidR="00682B99" w:rsidRDefault="00682B99" w:rsidP="005D2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B18" w:rsidRDefault="005D2C61" w:rsidP="005D2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C61">
        <w:rPr>
          <w:rFonts w:ascii="Times New Roman" w:hAnsi="Times New Roman" w:cs="Times New Roman"/>
          <w:b/>
          <w:sz w:val="24"/>
          <w:szCs w:val="24"/>
        </w:rPr>
        <w:t xml:space="preserve">Т.А. </w:t>
      </w:r>
      <w:proofErr w:type="spellStart"/>
      <w:r w:rsidRPr="005D2C61">
        <w:rPr>
          <w:rFonts w:ascii="Times New Roman" w:hAnsi="Times New Roman" w:cs="Times New Roman"/>
          <w:b/>
          <w:sz w:val="24"/>
          <w:szCs w:val="24"/>
        </w:rPr>
        <w:t>Белаш</w:t>
      </w:r>
      <w:proofErr w:type="spellEnd"/>
      <w:r w:rsidR="001D4B18">
        <w:rPr>
          <w:rFonts w:ascii="Times New Roman" w:hAnsi="Times New Roman" w:cs="Times New Roman"/>
          <w:sz w:val="24"/>
          <w:szCs w:val="24"/>
        </w:rPr>
        <w:t xml:space="preserve">, д-р </w:t>
      </w:r>
      <w:proofErr w:type="spellStart"/>
      <w:r w:rsidR="001D4B1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1D4B18">
        <w:rPr>
          <w:rFonts w:ascii="Times New Roman" w:hAnsi="Times New Roman" w:cs="Times New Roman"/>
          <w:sz w:val="24"/>
          <w:szCs w:val="24"/>
        </w:rPr>
        <w:t>. наук, проф.</w:t>
      </w:r>
    </w:p>
    <w:p w:rsidR="005D2C61" w:rsidRPr="005D2C61" w:rsidRDefault="001D4B18" w:rsidP="005D2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(Петербургский государственный университет</w:t>
      </w:r>
      <w:r w:rsidR="005D2C61" w:rsidRPr="005D2C61">
        <w:rPr>
          <w:rFonts w:ascii="Times New Roman" w:hAnsi="Times New Roman" w:cs="Times New Roman"/>
          <w:sz w:val="24"/>
          <w:szCs w:val="24"/>
        </w:rPr>
        <w:t xml:space="preserve"> путей сообще</w:t>
      </w:r>
      <w:r w:rsidR="005D2C61">
        <w:rPr>
          <w:rFonts w:ascii="Times New Roman" w:hAnsi="Times New Roman" w:cs="Times New Roman"/>
          <w:sz w:val="24"/>
          <w:szCs w:val="24"/>
        </w:rPr>
        <w:t>ния</w:t>
      </w:r>
      <w:r w:rsidR="005B7A60">
        <w:rPr>
          <w:rFonts w:ascii="Times New Roman" w:hAnsi="Times New Roman" w:cs="Times New Roman"/>
          <w:sz w:val="24"/>
          <w:szCs w:val="24"/>
        </w:rPr>
        <w:br/>
        <w:t xml:space="preserve">императора </w:t>
      </w:r>
      <w:r w:rsidR="005D2C61">
        <w:rPr>
          <w:rFonts w:ascii="Times New Roman" w:hAnsi="Times New Roman" w:cs="Times New Roman"/>
          <w:sz w:val="24"/>
          <w:szCs w:val="24"/>
        </w:rPr>
        <w:t>Александра 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2C61" w:rsidRPr="00682B99" w:rsidRDefault="005D2C61" w:rsidP="005D2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14C" w:rsidRPr="00682B99" w:rsidRDefault="0006014C" w:rsidP="00DC74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99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682B99" w:rsidRPr="00682B99">
        <w:rPr>
          <w:rFonts w:ascii="Times New Roman" w:hAnsi="Times New Roman" w:cs="Times New Roman"/>
          <w:b/>
          <w:sz w:val="24"/>
          <w:szCs w:val="24"/>
        </w:rPr>
        <w:t>.</w:t>
      </w:r>
      <w:r w:rsidR="00682B99" w:rsidRPr="00682B99">
        <w:rPr>
          <w:rFonts w:ascii="Times New Roman" w:hAnsi="Times New Roman" w:cs="Times New Roman"/>
          <w:sz w:val="24"/>
          <w:szCs w:val="24"/>
        </w:rPr>
        <w:t xml:space="preserve"> </w:t>
      </w:r>
      <w:r w:rsidRPr="00682B99">
        <w:rPr>
          <w:rFonts w:ascii="Times New Roman" w:hAnsi="Times New Roman" w:cs="Times New Roman"/>
          <w:sz w:val="24"/>
          <w:szCs w:val="24"/>
        </w:rPr>
        <w:t xml:space="preserve">В современном сейсмостойком строительстве широко внедряются системы специальной </w:t>
      </w:r>
      <w:proofErr w:type="spellStart"/>
      <w:r w:rsidRPr="00682B99">
        <w:rPr>
          <w:rFonts w:ascii="Times New Roman" w:hAnsi="Times New Roman" w:cs="Times New Roman"/>
          <w:sz w:val="24"/>
          <w:szCs w:val="24"/>
        </w:rPr>
        <w:t>сейсмозащиты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Pr="00682B99">
        <w:rPr>
          <w:rFonts w:ascii="Times New Roman" w:hAnsi="Times New Roman" w:cs="Times New Roman"/>
          <w:sz w:val="24"/>
          <w:szCs w:val="24"/>
        </w:rPr>
        <w:t>сейсмоизоляции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 xml:space="preserve"> с </w:t>
      </w:r>
      <w:r w:rsidR="009B08B8" w:rsidRPr="00682B99">
        <w:rPr>
          <w:rFonts w:ascii="Times New Roman" w:hAnsi="Times New Roman" w:cs="Times New Roman"/>
          <w:sz w:val="24"/>
          <w:szCs w:val="24"/>
        </w:rPr>
        <w:t xml:space="preserve">включением элементов </w:t>
      </w:r>
      <w:proofErr w:type="spellStart"/>
      <w:r w:rsidR="009B08B8" w:rsidRPr="00682B99">
        <w:rPr>
          <w:rFonts w:ascii="Times New Roman" w:hAnsi="Times New Roman" w:cs="Times New Roman"/>
          <w:sz w:val="24"/>
          <w:szCs w:val="24"/>
        </w:rPr>
        <w:t>энергопогло</w:t>
      </w:r>
      <w:r w:rsidRPr="00682B99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>. Рассматриваются особенности работы этих устройств в сейсмических районах.</w:t>
      </w:r>
    </w:p>
    <w:p w:rsidR="0006014C" w:rsidRPr="00682B99" w:rsidRDefault="0006014C" w:rsidP="00DC74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99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682B99">
        <w:rPr>
          <w:rFonts w:ascii="Times New Roman" w:hAnsi="Times New Roman" w:cs="Times New Roman"/>
          <w:sz w:val="24"/>
          <w:szCs w:val="24"/>
        </w:rPr>
        <w:t>:</w:t>
      </w:r>
      <w:r w:rsidR="00682B99" w:rsidRPr="00C47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8B8" w:rsidRPr="00682B99">
        <w:rPr>
          <w:rFonts w:ascii="Times New Roman" w:hAnsi="Times New Roman" w:cs="Times New Roman"/>
          <w:sz w:val="24"/>
          <w:szCs w:val="24"/>
        </w:rPr>
        <w:t>Сей</w:t>
      </w:r>
      <w:r w:rsidRPr="00682B99">
        <w:rPr>
          <w:rFonts w:ascii="Times New Roman" w:hAnsi="Times New Roman" w:cs="Times New Roman"/>
          <w:sz w:val="24"/>
          <w:szCs w:val="24"/>
        </w:rPr>
        <w:t>смоизолирующие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 xml:space="preserve"> </w:t>
      </w:r>
      <w:r w:rsidR="009B08B8" w:rsidRPr="00682B99">
        <w:rPr>
          <w:rFonts w:ascii="Times New Roman" w:hAnsi="Times New Roman" w:cs="Times New Roman"/>
          <w:sz w:val="24"/>
          <w:szCs w:val="24"/>
        </w:rPr>
        <w:t xml:space="preserve">фундаменты, элементы </w:t>
      </w:r>
      <w:proofErr w:type="spellStart"/>
      <w:r w:rsidR="009B08B8" w:rsidRPr="00682B99">
        <w:rPr>
          <w:rFonts w:ascii="Times New Roman" w:hAnsi="Times New Roman" w:cs="Times New Roman"/>
          <w:sz w:val="24"/>
          <w:szCs w:val="24"/>
        </w:rPr>
        <w:t>энергопогло</w:t>
      </w:r>
      <w:r w:rsidRPr="00682B99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 xml:space="preserve"> (демпфирования), частотный состав сейсмического воздействия, параметры </w:t>
      </w:r>
      <w:proofErr w:type="spellStart"/>
      <w:r w:rsidRPr="00682B99">
        <w:rPr>
          <w:rFonts w:ascii="Times New Roman" w:hAnsi="Times New Roman" w:cs="Times New Roman"/>
          <w:sz w:val="24"/>
          <w:szCs w:val="24"/>
        </w:rPr>
        <w:t>сейсмозащиты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>.</w:t>
      </w:r>
    </w:p>
    <w:p w:rsidR="00682B99" w:rsidRDefault="00682B99" w:rsidP="0068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35F" w:rsidRPr="00682B99" w:rsidRDefault="00416046" w:rsidP="0068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99">
        <w:rPr>
          <w:rFonts w:ascii="Times New Roman" w:hAnsi="Times New Roman" w:cs="Times New Roman"/>
          <w:sz w:val="24"/>
          <w:szCs w:val="24"/>
        </w:rPr>
        <w:t>Значительная часть территории России расположена в сейсмоопасных районах, которые отличаются густо населенностью и развитой сетью гражданского и промышленного строительства.</w:t>
      </w:r>
      <w:r w:rsidR="00FD5EF7" w:rsidRPr="00682B99">
        <w:rPr>
          <w:rFonts w:ascii="Times New Roman" w:hAnsi="Times New Roman" w:cs="Times New Roman"/>
          <w:sz w:val="24"/>
          <w:szCs w:val="24"/>
        </w:rPr>
        <w:t xml:space="preserve"> Возникновение землетрясений на этих территориях может явиться причиной гибели тысяч людей и громадного материального ущерба. Поэтому проблема </w:t>
      </w:r>
      <w:proofErr w:type="spellStart"/>
      <w:r w:rsidR="00FD5EF7" w:rsidRPr="00682B99">
        <w:rPr>
          <w:rFonts w:ascii="Times New Roman" w:hAnsi="Times New Roman" w:cs="Times New Roman"/>
          <w:sz w:val="24"/>
          <w:szCs w:val="24"/>
        </w:rPr>
        <w:t>сейсмо</w:t>
      </w:r>
      <w:r w:rsidR="007266D8" w:rsidRPr="00682B99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="00FD5EF7" w:rsidRPr="00682B99">
        <w:rPr>
          <w:rFonts w:ascii="Times New Roman" w:hAnsi="Times New Roman" w:cs="Times New Roman"/>
          <w:sz w:val="24"/>
          <w:szCs w:val="24"/>
        </w:rPr>
        <w:t xml:space="preserve"> зданий различного назначения является актуальной и имеет важное государственное значение.</w:t>
      </w:r>
    </w:p>
    <w:p w:rsidR="00FD5EF7" w:rsidRPr="00682B99" w:rsidRDefault="00FD5EF7" w:rsidP="0068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99">
        <w:rPr>
          <w:rFonts w:ascii="Times New Roman" w:hAnsi="Times New Roman" w:cs="Times New Roman"/>
          <w:sz w:val="24"/>
          <w:szCs w:val="24"/>
        </w:rPr>
        <w:t xml:space="preserve">Для повышения надежности зданий во время землетрясений, кроме традиционных мер, в последние годы применяются специальные, к числу которых относится </w:t>
      </w:r>
      <w:proofErr w:type="spellStart"/>
      <w:r w:rsidRPr="00682B99">
        <w:rPr>
          <w:rFonts w:ascii="Times New Roman" w:hAnsi="Times New Roman" w:cs="Times New Roman"/>
          <w:sz w:val="24"/>
          <w:szCs w:val="24"/>
        </w:rPr>
        <w:t>сейсмоизоляция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 xml:space="preserve">, реализуемая в виде </w:t>
      </w:r>
      <w:proofErr w:type="spellStart"/>
      <w:r w:rsidRPr="00682B99">
        <w:rPr>
          <w:rFonts w:ascii="Times New Roman" w:hAnsi="Times New Roman" w:cs="Times New Roman"/>
          <w:sz w:val="24"/>
          <w:szCs w:val="24"/>
        </w:rPr>
        <w:t>сейсмоизолирующих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 xml:space="preserve"> фундаментов, пружинных амортизаторов и т.п. </w:t>
      </w:r>
      <w:r w:rsidR="009E00C9" w:rsidRPr="00682B99">
        <w:rPr>
          <w:rFonts w:ascii="Times New Roman" w:hAnsi="Times New Roman" w:cs="Times New Roman"/>
          <w:sz w:val="24"/>
          <w:szCs w:val="24"/>
        </w:rPr>
        <w:t>К</w:t>
      </w:r>
      <w:r w:rsidR="00BB5542" w:rsidRPr="00682B99">
        <w:rPr>
          <w:rFonts w:ascii="Times New Roman" w:hAnsi="Times New Roman" w:cs="Times New Roman"/>
          <w:sz w:val="24"/>
          <w:szCs w:val="24"/>
        </w:rPr>
        <w:t xml:space="preserve">ажущаяся простота этих </w:t>
      </w:r>
      <w:r w:rsidR="00AC5188" w:rsidRPr="00682B99">
        <w:rPr>
          <w:rFonts w:ascii="Times New Roman" w:hAnsi="Times New Roman" w:cs="Times New Roman"/>
          <w:sz w:val="24"/>
          <w:szCs w:val="24"/>
        </w:rPr>
        <w:t>конструкций приводит</w:t>
      </w:r>
      <w:r w:rsidR="00BB5542" w:rsidRPr="00682B99">
        <w:rPr>
          <w:rFonts w:ascii="Times New Roman" w:hAnsi="Times New Roman" w:cs="Times New Roman"/>
          <w:sz w:val="24"/>
          <w:szCs w:val="24"/>
        </w:rPr>
        <w:t xml:space="preserve"> к практическому их использованию без должного теоретического обоснования, что не позволяет достигать необходимой эффективности этих средств защиты. Как показал анализ исследований последних лет, для </w:t>
      </w:r>
      <w:proofErr w:type="spellStart"/>
      <w:r w:rsidR="00BB5542" w:rsidRPr="00682B99">
        <w:rPr>
          <w:rFonts w:ascii="Times New Roman" w:hAnsi="Times New Roman" w:cs="Times New Roman"/>
          <w:sz w:val="24"/>
          <w:szCs w:val="24"/>
        </w:rPr>
        <w:t>сейсмоизолированных</w:t>
      </w:r>
      <w:proofErr w:type="spellEnd"/>
      <w:r w:rsidR="00BB5542" w:rsidRPr="00682B99">
        <w:rPr>
          <w:rFonts w:ascii="Times New Roman" w:hAnsi="Times New Roman" w:cs="Times New Roman"/>
          <w:sz w:val="24"/>
          <w:szCs w:val="24"/>
        </w:rPr>
        <w:t xml:space="preserve"> зданий наибольшую опасность представляют низкочастотные составляющие сейсмических воздействий с большими</w:t>
      </w:r>
      <w:r w:rsidR="00AC5188" w:rsidRPr="00682B99">
        <w:rPr>
          <w:rFonts w:ascii="Times New Roman" w:hAnsi="Times New Roman" w:cs="Times New Roman"/>
          <w:sz w:val="24"/>
          <w:szCs w:val="24"/>
        </w:rPr>
        <w:t xml:space="preserve"> </w:t>
      </w:r>
      <w:r w:rsidR="00BB5542" w:rsidRPr="00682B99">
        <w:rPr>
          <w:rFonts w:ascii="Times New Roman" w:hAnsi="Times New Roman" w:cs="Times New Roman"/>
          <w:sz w:val="24"/>
          <w:szCs w:val="24"/>
        </w:rPr>
        <w:t xml:space="preserve">смещениями основания, доходящими при некоторых землетрясениях десятков сантиметров, что приводит </w:t>
      </w:r>
      <w:r w:rsidR="00AC5188" w:rsidRPr="00682B99">
        <w:rPr>
          <w:rFonts w:ascii="Times New Roman" w:hAnsi="Times New Roman" w:cs="Times New Roman"/>
          <w:sz w:val="24"/>
          <w:szCs w:val="24"/>
        </w:rPr>
        <w:t>к опасным смещениям</w:t>
      </w:r>
      <w:r w:rsidR="00B253F9" w:rsidRPr="00682B99">
        <w:rPr>
          <w:rFonts w:ascii="Times New Roman" w:hAnsi="Times New Roman" w:cs="Times New Roman"/>
          <w:sz w:val="24"/>
          <w:szCs w:val="24"/>
        </w:rPr>
        <w:t xml:space="preserve"> самого изолируемого объекта [1,</w:t>
      </w:r>
      <w:r w:rsidR="00250752" w:rsidRPr="00682B99">
        <w:rPr>
          <w:rFonts w:ascii="Times New Roman" w:hAnsi="Times New Roman" w:cs="Times New Roman"/>
          <w:sz w:val="24"/>
          <w:szCs w:val="24"/>
        </w:rPr>
        <w:t xml:space="preserve"> </w:t>
      </w:r>
      <w:r w:rsidR="00B253F9" w:rsidRPr="00682B99">
        <w:rPr>
          <w:rFonts w:ascii="Times New Roman" w:hAnsi="Times New Roman" w:cs="Times New Roman"/>
          <w:sz w:val="24"/>
          <w:szCs w:val="24"/>
        </w:rPr>
        <w:t xml:space="preserve">2]. Средством борьбы с этими смещениями является введение в систему </w:t>
      </w:r>
      <w:proofErr w:type="spellStart"/>
      <w:r w:rsidR="00B253F9" w:rsidRPr="00682B99">
        <w:rPr>
          <w:rFonts w:ascii="Times New Roman" w:hAnsi="Times New Roman" w:cs="Times New Roman"/>
          <w:sz w:val="24"/>
          <w:szCs w:val="24"/>
        </w:rPr>
        <w:t>сейсмозащиты</w:t>
      </w:r>
      <w:proofErr w:type="spellEnd"/>
      <w:r w:rsidR="00B253F9" w:rsidRPr="00682B99">
        <w:rPr>
          <w:rFonts w:ascii="Times New Roman" w:hAnsi="Times New Roman" w:cs="Times New Roman"/>
          <w:sz w:val="24"/>
          <w:szCs w:val="24"/>
        </w:rPr>
        <w:t xml:space="preserve">, кроме элементов, обеспечивающих </w:t>
      </w:r>
      <w:proofErr w:type="spellStart"/>
      <w:r w:rsidR="00B253F9" w:rsidRPr="00682B99">
        <w:rPr>
          <w:rFonts w:ascii="Times New Roman" w:hAnsi="Times New Roman" w:cs="Times New Roman"/>
          <w:sz w:val="24"/>
          <w:szCs w:val="24"/>
        </w:rPr>
        <w:t>сейсмоизолирующий</w:t>
      </w:r>
      <w:proofErr w:type="spellEnd"/>
      <w:r w:rsidR="00B253F9" w:rsidRPr="00682B99">
        <w:rPr>
          <w:rFonts w:ascii="Times New Roman" w:hAnsi="Times New Roman" w:cs="Times New Roman"/>
          <w:sz w:val="24"/>
          <w:szCs w:val="24"/>
        </w:rPr>
        <w:t xml:space="preserve"> эффект, специальных </w:t>
      </w:r>
      <w:proofErr w:type="spellStart"/>
      <w:r w:rsidR="00B253F9" w:rsidRPr="00682B99">
        <w:rPr>
          <w:rFonts w:ascii="Times New Roman" w:hAnsi="Times New Roman" w:cs="Times New Roman"/>
          <w:sz w:val="24"/>
          <w:szCs w:val="24"/>
        </w:rPr>
        <w:t>энергопоглотителей</w:t>
      </w:r>
      <w:proofErr w:type="spellEnd"/>
      <w:r w:rsidR="00B253F9" w:rsidRPr="00682B99">
        <w:rPr>
          <w:rFonts w:ascii="Times New Roman" w:hAnsi="Times New Roman" w:cs="Times New Roman"/>
          <w:sz w:val="24"/>
          <w:szCs w:val="24"/>
        </w:rPr>
        <w:t xml:space="preserve"> (демпферов различного вида), их роль и выбор параметров демпфирования представляются весьма важным</w:t>
      </w:r>
      <w:r w:rsidR="008E20D0" w:rsidRPr="00682B99">
        <w:rPr>
          <w:rFonts w:ascii="Times New Roman" w:hAnsi="Times New Roman" w:cs="Times New Roman"/>
          <w:sz w:val="24"/>
          <w:szCs w:val="24"/>
        </w:rPr>
        <w:t>и</w:t>
      </w:r>
      <w:r w:rsidR="00B253F9" w:rsidRPr="00682B99">
        <w:rPr>
          <w:rFonts w:ascii="Times New Roman" w:hAnsi="Times New Roman" w:cs="Times New Roman"/>
          <w:sz w:val="24"/>
          <w:szCs w:val="24"/>
        </w:rPr>
        <w:t xml:space="preserve"> для создания надежных систем защиты от землетрясений. В практике сейсмостойкого строительства </w:t>
      </w:r>
      <w:r w:rsidR="00AC5188" w:rsidRPr="00682B99">
        <w:rPr>
          <w:rFonts w:ascii="Times New Roman" w:hAnsi="Times New Roman" w:cs="Times New Roman"/>
          <w:sz w:val="24"/>
          <w:szCs w:val="24"/>
        </w:rPr>
        <w:t>существуют различные предложения по реализации систем демпфирования, однако не все решения являются эффективными. Поэтому требуется дальнейшее проведение исследо</w:t>
      </w:r>
      <w:r w:rsidR="008E20D0" w:rsidRPr="00682B99">
        <w:rPr>
          <w:rFonts w:ascii="Times New Roman" w:hAnsi="Times New Roman" w:cs="Times New Roman"/>
          <w:sz w:val="24"/>
          <w:szCs w:val="24"/>
        </w:rPr>
        <w:t xml:space="preserve">ваний устройств </w:t>
      </w:r>
      <w:proofErr w:type="spellStart"/>
      <w:r w:rsidR="008E20D0" w:rsidRPr="00682B99">
        <w:rPr>
          <w:rFonts w:ascii="Times New Roman" w:hAnsi="Times New Roman" w:cs="Times New Roman"/>
          <w:sz w:val="24"/>
          <w:szCs w:val="24"/>
        </w:rPr>
        <w:t>энергопогло</w:t>
      </w:r>
      <w:r w:rsidR="00AC5188" w:rsidRPr="00682B99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="00AC5188" w:rsidRPr="00682B99">
        <w:rPr>
          <w:rFonts w:ascii="Times New Roman" w:hAnsi="Times New Roman" w:cs="Times New Roman"/>
          <w:sz w:val="24"/>
          <w:szCs w:val="24"/>
        </w:rPr>
        <w:t xml:space="preserve"> в конструкциях </w:t>
      </w:r>
      <w:proofErr w:type="spellStart"/>
      <w:r w:rsidR="00AC5188" w:rsidRPr="00682B99">
        <w:rPr>
          <w:rFonts w:ascii="Times New Roman" w:hAnsi="Times New Roman" w:cs="Times New Roman"/>
          <w:sz w:val="24"/>
          <w:szCs w:val="24"/>
        </w:rPr>
        <w:t>сейсмоизоляции</w:t>
      </w:r>
      <w:proofErr w:type="spellEnd"/>
      <w:r w:rsidR="00AC5188" w:rsidRPr="00682B99">
        <w:rPr>
          <w:rFonts w:ascii="Times New Roman" w:hAnsi="Times New Roman" w:cs="Times New Roman"/>
          <w:sz w:val="24"/>
          <w:szCs w:val="24"/>
        </w:rPr>
        <w:t>.</w:t>
      </w:r>
    </w:p>
    <w:p w:rsidR="00AC5188" w:rsidRPr="00682B99" w:rsidRDefault="00E0233B" w:rsidP="0068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B99">
        <w:rPr>
          <w:rFonts w:ascii="Times New Roman" w:hAnsi="Times New Roman" w:cs="Times New Roman"/>
          <w:sz w:val="24"/>
          <w:szCs w:val="24"/>
        </w:rPr>
        <w:t>Представленны</w:t>
      </w:r>
      <w:proofErr w:type="spellEnd"/>
      <w:r w:rsidR="00AC5188" w:rsidRPr="00682B99">
        <w:rPr>
          <w:rFonts w:ascii="Times New Roman" w:hAnsi="Times New Roman" w:cs="Times New Roman"/>
          <w:sz w:val="24"/>
          <w:szCs w:val="24"/>
        </w:rPr>
        <w:t xml:space="preserve"> результаты сопоставительного анализа различных конструктивных решений </w:t>
      </w:r>
      <w:proofErr w:type="spellStart"/>
      <w:r w:rsidR="00AC5188" w:rsidRPr="00682B99">
        <w:rPr>
          <w:rFonts w:ascii="Times New Roman" w:hAnsi="Times New Roman" w:cs="Times New Roman"/>
          <w:sz w:val="24"/>
          <w:szCs w:val="24"/>
        </w:rPr>
        <w:t>энергопогл</w:t>
      </w:r>
      <w:r w:rsidRPr="00682B99">
        <w:rPr>
          <w:rFonts w:ascii="Times New Roman" w:hAnsi="Times New Roman" w:cs="Times New Roman"/>
          <w:sz w:val="24"/>
          <w:szCs w:val="24"/>
        </w:rPr>
        <w:t>о</w:t>
      </w:r>
      <w:r w:rsidR="00AC5188" w:rsidRPr="00682B99">
        <w:rPr>
          <w:rFonts w:ascii="Times New Roman" w:hAnsi="Times New Roman" w:cs="Times New Roman"/>
          <w:sz w:val="24"/>
          <w:szCs w:val="24"/>
        </w:rPr>
        <w:t>щающих</w:t>
      </w:r>
      <w:proofErr w:type="spellEnd"/>
      <w:r w:rsidR="00AC5188" w:rsidRPr="00682B99">
        <w:rPr>
          <w:rFonts w:ascii="Times New Roman" w:hAnsi="Times New Roman" w:cs="Times New Roman"/>
          <w:sz w:val="24"/>
          <w:szCs w:val="24"/>
        </w:rPr>
        <w:t xml:space="preserve"> устройств в системах </w:t>
      </w:r>
      <w:proofErr w:type="spellStart"/>
      <w:r w:rsidR="00AC5188" w:rsidRPr="00682B99">
        <w:rPr>
          <w:rFonts w:ascii="Times New Roman" w:hAnsi="Times New Roman" w:cs="Times New Roman"/>
          <w:sz w:val="24"/>
          <w:szCs w:val="24"/>
        </w:rPr>
        <w:t>сейсмоизолирующих</w:t>
      </w:r>
      <w:proofErr w:type="spellEnd"/>
      <w:r w:rsidR="00AC5188" w:rsidRPr="00682B99">
        <w:rPr>
          <w:rFonts w:ascii="Times New Roman" w:hAnsi="Times New Roman" w:cs="Times New Roman"/>
          <w:sz w:val="24"/>
          <w:szCs w:val="24"/>
        </w:rPr>
        <w:t xml:space="preserve"> фундаментов. Разработана методика выбора оптимальных параметров рассматриваемой системы </w:t>
      </w:r>
      <w:proofErr w:type="spellStart"/>
      <w:r w:rsidR="00AC5188" w:rsidRPr="00682B99">
        <w:rPr>
          <w:rFonts w:ascii="Times New Roman" w:hAnsi="Times New Roman" w:cs="Times New Roman"/>
          <w:sz w:val="24"/>
          <w:szCs w:val="24"/>
        </w:rPr>
        <w:t>сейсмо</w:t>
      </w:r>
      <w:r w:rsidR="005C7331" w:rsidRPr="00682B99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="005C7331" w:rsidRPr="00682B99">
        <w:rPr>
          <w:rFonts w:ascii="Times New Roman" w:hAnsi="Times New Roman" w:cs="Times New Roman"/>
          <w:sz w:val="24"/>
          <w:szCs w:val="24"/>
        </w:rPr>
        <w:t xml:space="preserve">. Показана роль спектрального состава сейсмического воздействия на поведение </w:t>
      </w:r>
      <w:proofErr w:type="spellStart"/>
      <w:r w:rsidR="005C7331" w:rsidRPr="00682B99">
        <w:rPr>
          <w:rFonts w:ascii="Times New Roman" w:hAnsi="Times New Roman" w:cs="Times New Roman"/>
          <w:sz w:val="24"/>
          <w:szCs w:val="24"/>
        </w:rPr>
        <w:t>энергопогл</w:t>
      </w:r>
      <w:r w:rsidRPr="00682B99">
        <w:rPr>
          <w:rFonts w:ascii="Times New Roman" w:hAnsi="Times New Roman" w:cs="Times New Roman"/>
          <w:sz w:val="24"/>
          <w:szCs w:val="24"/>
        </w:rPr>
        <w:t>о</w:t>
      </w:r>
      <w:r w:rsidR="005C7331" w:rsidRPr="00682B99">
        <w:rPr>
          <w:rFonts w:ascii="Times New Roman" w:hAnsi="Times New Roman" w:cs="Times New Roman"/>
          <w:sz w:val="24"/>
          <w:szCs w:val="24"/>
        </w:rPr>
        <w:t>тителей</w:t>
      </w:r>
      <w:proofErr w:type="spellEnd"/>
      <w:r w:rsidR="005C7331" w:rsidRPr="00682B99">
        <w:rPr>
          <w:rFonts w:ascii="Times New Roman" w:hAnsi="Times New Roman" w:cs="Times New Roman"/>
          <w:sz w:val="24"/>
          <w:szCs w:val="24"/>
        </w:rPr>
        <w:t xml:space="preserve"> в конструкциях </w:t>
      </w:r>
      <w:proofErr w:type="spellStart"/>
      <w:r w:rsidR="005C7331" w:rsidRPr="00682B99">
        <w:rPr>
          <w:rFonts w:ascii="Times New Roman" w:hAnsi="Times New Roman" w:cs="Times New Roman"/>
          <w:sz w:val="24"/>
          <w:szCs w:val="24"/>
        </w:rPr>
        <w:t>сейсмоизолирующих</w:t>
      </w:r>
      <w:proofErr w:type="spellEnd"/>
      <w:r w:rsidR="005C7331" w:rsidRPr="00682B99">
        <w:rPr>
          <w:rFonts w:ascii="Times New Roman" w:hAnsi="Times New Roman" w:cs="Times New Roman"/>
          <w:sz w:val="24"/>
          <w:szCs w:val="24"/>
        </w:rPr>
        <w:t xml:space="preserve"> фундаментов. Предложены различные варианты технических решений </w:t>
      </w:r>
      <w:proofErr w:type="spellStart"/>
      <w:r w:rsidR="005C7331" w:rsidRPr="00682B99">
        <w:rPr>
          <w:rFonts w:ascii="Times New Roman" w:hAnsi="Times New Roman" w:cs="Times New Roman"/>
          <w:sz w:val="24"/>
          <w:szCs w:val="24"/>
        </w:rPr>
        <w:t>энергопогл</w:t>
      </w:r>
      <w:r w:rsidRPr="00682B99">
        <w:rPr>
          <w:rFonts w:ascii="Times New Roman" w:hAnsi="Times New Roman" w:cs="Times New Roman"/>
          <w:sz w:val="24"/>
          <w:szCs w:val="24"/>
        </w:rPr>
        <w:t>о</w:t>
      </w:r>
      <w:r w:rsidR="005C7331" w:rsidRPr="00682B99">
        <w:rPr>
          <w:rFonts w:ascii="Times New Roman" w:hAnsi="Times New Roman" w:cs="Times New Roman"/>
          <w:sz w:val="24"/>
          <w:szCs w:val="24"/>
        </w:rPr>
        <w:t>щающих</w:t>
      </w:r>
      <w:proofErr w:type="spellEnd"/>
      <w:r w:rsidR="005C7331" w:rsidRPr="00682B99">
        <w:rPr>
          <w:rFonts w:ascii="Times New Roman" w:hAnsi="Times New Roman" w:cs="Times New Roman"/>
          <w:sz w:val="24"/>
          <w:szCs w:val="24"/>
        </w:rPr>
        <w:t xml:space="preserve"> устройств, обеспечивающих эффективность и надёжность </w:t>
      </w:r>
      <w:proofErr w:type="spellStart"/>
      <w:r w:rsidR="005C7331" w:rsidRPr="00682B99">
        <w:rPr>
          <w:rFonts w:ascii="Times New Roman" w:hAnsi="Times New Roman" w:cs="Times New Roman"/>
          <w:sz w:val="24"/>
          <w:szCs w:val="24"/>
        </w:rPr>
        <w:t>сейсмоизолирующих</w:t>
      </w:r>
      <w:proofErr w:type="spellEnd"/>
      <w:r w:rsidR="005C7331" w:rsidRPr="00682B99">
        <w:rPr>
          <w:rFonts w:ascii="Times New Roman" w:hAnsi="Times New Roman" w:cs="Times New Roman"/>
          <w:sz w:val="24"/>
          <w:szCs w:val="24"/>
        </w:rPr>
        <w:t xml:space="preserve"> фундаментов. В качестве заключения, можно отметить:</w:t>
      </w:r>
    </w:p>
    <w:p w:rsidR="005C7331" w:rsidRPr="00682B99" w:rsidRDefault="00477283" w:rsidP="0068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9912B4" w:rsidRPr="00682B99">
        <w:rPr>
          <w:rFonts w:ascii="Times New Roman" w:hAnsi="Times New Roman" w:cs="Times New Roman"/>
          <w:sz w:val="24"/>
          <w:szCs w:val="24"/>
        </w:rPr>
        <w:t>с</w:t>
      </w:r>
      <w:r w:rsidRPr="00682B99">
        <w:rPr>
          <w:rFonts w:ascii="Times New Roman" w:hAnsi="Times New Roman" w:cs="Times New Roman"/>
          <w:sz w:val="24"/>
          <w:szCs w:val="24"/>
        </w:rPr>
        <w:t>ейсмоизоляция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Pr="00682B99">
        <w:rPr>
          <w:rFonts w:ascii="Times New Roman" w:hAnsi="Times New Roman" w:cs="Times New Roman"/>
          <w:sz w:val="24"/>
          <w:szCs w:val="24"/>
        </w:rPr>
        <w:t>сейсмоизолирующих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 xml:space="preserve"> фундаментов может быть эффективной только при наличии</w:t>
      </w:r>
      <w:r w:rsidR="00897B7F" w:rsidRPr="00682B99">
        <w:rPr>
          <w:rFonts w:ascii="Times New Roman" w:hAnsi="Times New Roman" w:cs="Times New Roman"/>
          <w:sz w:val="24"/>
          <w:szCs w:val="24"/>
        </w:rPr>
        <w:t xml:space="preserve"> в н</w:t>
      </w:r>
      <w:r w:rsidR="009912B4" w:rsidRPr="00682B99">
        <w:rPr>
          <w:rFonts w:ascii="Times New Roman" w:hAnsi="Times New Roman" w:cs="Times New Roman"/>
          <w:sz w:val="24"/>
          <w:szCs w:val="24"/>
        </w:rPr>
        <w:t>ей</w:t>
      </w:r>
      <w:r w:rsidR="00897B7F" w:rsidRPr="00682B99">
        <w:rPr>
          <w:rFonts w:ascii="Times New Roman" w:hAnsi="Times New Roman" w:cs="Times New Roman"/>
          <w:sz w:val="24"/>
          <w:szCs w:val="24"/>
        </w:rPr>
        <w:t xml:space="preserve"> демпфирующих устройств, ограничивающих взаимное смещение </w:t>
      </w:r>
      <w:proofErr w:type="spellStart"/>
      <w:r w:rsidR="00897B7F" w:rsidRPr="00682B99">
        <w:rPr>
          <w:rFonts w:ascii="Times New Roman" w:hAnsi="Times New Roman" w:cs="Times New Roman"/>
          <w:sz w:val="24"/>
          <w:szCs w:val="24"/>
        </w:rPr>
        <w:t>се</w:t>
      </w:r>
      <w:r w:rsidR="009912B4" w:rsidRPr="00682B99">
        <w:rPr>
          <w:rFonts w:ascii="Times New Roman" w:hAnsi="Times New Roman" w:cs="Times New Roman"/>
          <w:sz w:val="24"/>
          <w:szCs w:val="24"/>
        </w:rPr>
        <w:t>йсмоизолированных</w:t>
      </w:r>
      <w:proofErr w:type="spellEnd"/>
      <w:r w:rsidR="009912B4" w:rsidRPr="00682B99">
        <w:rPr>
          <w:rFonts w:ascii="Times New Roman" w:hAnsi="Times New Roman" w:cs="Times New Roman"/>
          <w:sz w:val="24"/>
          <w:szCs w:val="24"/>
        </w:rPr>
        <w:t xml:space="preserve"> частей здания;</w:t>
      </w:r>
    </w:p>
    <w:p w:rsidR="00897B7F" w:rsidRPr="00682B99" w:rsidRDefault="00897B7F" w:rsidP="0068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99">
        <w:rPr>
          <w:rFonts w:ascii="Times New Roman" w:hAnsi="Times New Roman" w:cs="Times New Roman"/>
          <w:sz w:val="24"/>
          <w:szCs w:val="24"/>
        </w:rPr>
        <w:t xml:space="preserve">- </w:t>
      </w:r>
      <w:r w:rsidR="009912B4" w:rsidRPr="00682B99">
        <w:rPr>
          <w:rFonts w:ascii="Times New Roman" w:hAnsi="Times New Roman" w:cs="Times New Roman"/>
          <w:sz w:val="24"/>
          <w:szCs w:val="24"/>
        </w:rPr>
        <w:t>о</w:t>
      </w:r>
      <w:r w:rsidRPr="00682B99">
        <w:rPr>
          <w:rFonts w:ascii="Times New Roman" w:hAnsi="Times New Roman" w:cs="Times New Roman"/>
          <w:sz w:val="24"/>
          <w:szCs w:val="24"/>
        </w:rPr>
        <w:t xml:space="preserve">ценка кинематических характеристик </w:t>
      </w:r>
      <w:proofErr w:type="spellStart"/>
      <w:r w:rsidRPr="00682B99">
        <w:rPr>
          <w:rFonts w:ascii="Times New Roman" w:hAnsi="Times New Roman" w:cs="Times New Roman"/>
          <w:sz w:val="24"/>
          <w:szCs w:val="24"/>
        </w:rPr>
        <w:t>сейсмоизоляции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 xml:space="preserve"> требует корректного задания расчетного воздействия, в частности, должны быть исключены искажения расчетных</w:t>
      </w:r>
      <w:r w:rsidR="009548B5" w:rsidRPr="0068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B99">
        <w:rPr>
          <w:rFonts w:ascii="Times New Roman" w:hAnsi="Times New Roman" w:cs="Times New Roman"/>
          <w:sz w:val="24"/>
          <w:szCs w:val="24"/>
        </w:rPr>
        <w:t>акселерограмм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82B99">
        <w:rPr>
          <w:rFonts w:ascii="Times New Roman" w:hAnsi="Times New Roman" w:cs="Times New Roman"/>
          <w:sz w:val="24"/>
          <w:szCs w:val="24"/>
        </w:rPr>
        <w:t>длиннопериодн</w:t>
      </w:r>
      <w:r w:rsidR="009912B4" w:rsidRPr="00682B9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912B4" w:rsidRPr="00682B99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897B7F" w:rsidRDefault="00897B7F" w:rsidP="0068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99">
        <w:rPr>
          <w:rFonts w:ascii="Times New Roman" w:hAnsi="Times New Roman" w:cs="Times New Roman"/>
          <w:sz w:val="24"/>
          <w:szCs w:val="24"/>
        </w:rPr>
        <w:t xml:space="preserve">- </w:t>
      </w:r>
      <w:r w:rsidR="009912B4" w:rsidRPr="00682B99">
        <w:rPr>
          <w:rFonts w:ascii="Times New Roman" w:hAnsi="Times New Roman" w:cs="Times New Roman"/>
          <w:sz w:val="24"/>
          <w:szCs w:val="24"/>
        </w:rPr>
        <w:t>п</w:t>
      </w:r>
      <w:r w:rsidRPr="00682B99">
        <w:rPr>
          <w:rFonts w:ascii="Times New Roman" w:hAnsi="Times New Roman" w:cs="Times New Roman"/>
          <w:sz w:val="24"/>
          <w:szCs w:val="24"/>
        </w:rPr>
        <w:t xml:space="preserve">ри оценке сейсмостойкости </w:t>
      </w:r>
      <w:proofErr w:type="spellStart"/>
      <w:r w:rsidRPr="00682B99">
        <w:rPr>
          <w:rFonts w:ascii="Times New Roman" w:hAnsi="Times New Roman" w:cs="Times New Roman"/>
          <w:sz w:val="24"/>
          <w:szCs w:val="24"/>
        </w:rPr>
        <w:t>сейсмоизолированных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 xml:space="preserve"> зданий определяющим моментом становится определение взаимных смещений </w:t>
      </w:r>
      <w:proofErr w:type="spellStart"/>
      <w:r w:rsidRPr="00682B99">
        <w:rPr>
          <w:rFonts w:ascii="Times New Roman" w:hAnsi="Times New Roman" w:cs="Times New Roman"/>
          <w:sz w:val="24"/>
          <w:szCs w:val="24"/>
        </w:rPr>
        <w:t>се</w:t>
      </w:r>
      <w:r w:rsidR="007266D8" w:rsidRPr="00682B99">
        <w:rPr>
          <w:rFonts w:ascii="Times New Roman" w:hAnsi="Times New Roman" w:cs="Times New Roman"/>
          <w:sz w:val="24"/>
          <w:szCs w:val="24"/>
        </w:rPr>
        <w:t>йсмоизолированных</w:t>
      </w:r>
      <w:proofErr w:type="spellEnd"/>
      <w:r w:rsidR="007266D8" w:rsidRPr="00682B99">
        <w:rPr>
          <w:rFonts w:ascii="Times New Roman" w:hAnsi="Times New Roman" w:cs="Times New Roman"/>
          <w:sz w:val="24"/>
          <w:szCs w:val="24"/>
        </w:rPr>
        <w:t xml:space="preserve"> частей здания, поэтому при оценке сейсмостойкости </w:t>
      </w:r>
      <w:proofErr w:type="spellStart"/>
      <w:r w:rsidR="007266D8" w:rsidRPr="00682B99">
        <w:rPr>
          <w:rFonts w:ascii="Times New Roman" w:hAnsi="Times New Roman" w:cs="Times New Roman"/>
          <w:sz w:val="24"/>
          <w:szCs w:val="24"/>
        </w:rPr>
        <w:t>сейсмоизолированных</w:t>
      </w:r>
      <w:proofErr w:type="spellEnd"/>
      <w:r w:rsidR="007266D8" w:rsidRPr="00682B99">
        <w:rPr>
          <w:rFonts w:ascii="Times New Roman" w:hAnsi="Times New Roman" w:cs="Times New Roman"/>
          <w:sz w:val="24"/>
          <w:szCs w:val="24"/>
        </w:rPr>
        <w:t xml:space="preserve"> зданий определяющим становится их кинематический расчет.</w:t>
      </w:r>
    </w:p>
    <w:p w:rsidR="00682B99" w:rsidRPr="00682B99" w:rsidRDefault="00682B99" w:rsidP="0068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B7F" w:rsidRPr="00DC74B0" w:rsidRDefault="00DC74B0" w:rsidP="00682B9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74B0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3D2CC7" w:rsidRPr="00682B99" w:rsidRDefault="003D2CC7" w:rsidP="0068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99">
        <w:rPr>
          <w:rFonts w:ascii="Times New Roman" w:hAnsi="Times New Roman" w:cs="Times New Roman"/>
          <w:sz w:val="24"/>
          <w:szCs w:val="24"/>
        </w:rPr>
        <w:t>1. Уздин А</w:t>
      </w:r>
      <w:r w:rsidR="00146EBE" w:rsidRPr="00682B99">
        <w:rPr>
          <w:rFonts w:ascii="Times New Roman" w:hAnsi="Times New Roman" w:cs="Times New Roman"/>
          <w:sz w:val="24"/>
          <w:szCs w:val="24"/>
        </w:rPr>
        <w:t xml:space="preserve">.М., Елизаров С.В., </w:t>
      </w:r>
      <w:proofErr w:type="spellStart"/>
      <w:r w:rsidR="00146EBE" w:rsidRPr="00682B99"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="00146EBE" w:rsidRPr="00682B99">
        <w:rPr>
          <w:rFonts w:ascii="Times New Roman" w:hAnsi="Times New Roman" w:cs="Times New Roman"/>
          <w:sz w:val="24"/>
          <w:szCs w:val="24"/>
        </w:rPr>
        <w:t xml:space="preserve"> Т.А. </w:t>
      </w:r>
      <w:r w:rsidRPr="00682B99">
        <w:rPr>
          <w:rFonts w:ascii="Times New Roman" w:hAnsi="Times New Roman" w:cs="Times New Roman"/>
          <w:sz w:val="24"/>
          <w:szCs w:val="24"/>
        </w:rPr>
        <w:t>Сейсмостойкие конструкции транспо</w:t>
      </w:r>
      <w:r w:rsidR="00146EBE" w:rsidRPr="00682B99">
        <w:rPr>
          <w:rFonts w:ascii="Times New Roman" w:hAnsi="Times New Roman" w:cs="Times New Roman"/>
          <w:sz w:val="24"/>
          <w:szCs w:val="24"/>
        </w:rPr>
        <w:t>ртных зданий и сооружений</w:t>
      </w:r>
      <w:r w:rsidRPr="00682B99">
        <w:rPr>
          <w:rFonts w:ascii="Times New Roman" w:hAnsi="Times New Roman" w:cs="Times New Roman"/>
          <w:sz w:val="24"/>
          <w:szCs w:val="24"/>
        </w:rPr>
        <w:t xml:space="preserve">: учеб. </w:t>
      </w:r>
      <w:r w:rsidR="00393CEE" w:rsidRPr="00682B99">
        <w:rPr>
          <w:rFonts w:ascii="Times New Roman" w:hAnsi="Times New Roman" w:cs="Times New Roman"/>
          <w:sz w:val="24"/>
          <w:szCs w:val="24"/>
        </w:rPr>
        <w:t>п</w:t>
      </w:r>
      <w:r w:rsidRPr="00682B99">
        <w:rPr>
          <w:rFonts w:ascii="Times New Roman" w:hAnsi="Times New Roman" w:cs="Times New Roman"/>
          <w:sz w:val="24"/>
          <w:szCs w:val="24"/>
        </w:rPr>
        <w:t>особие.</w:t>
      </w:r>
      <w:r w:rsidR="00146EBE" w:rsidRPr="00682B99">
        <w:rPr>
          <w:rFonts w:ascii="Times New Roman" w:hAnsi="Times New Roman" w:cs="Times New Roman"/>
          <w:sz w:val="24"/>
          <w:szCs w:val="24"/>
        </w:rPr>
        <w:t>/</w:t>
      </w:r>
      <w:r w:rsidRPr="00682B99">
        <w:rPr>
          <w:rFonts w:ascii="Times New Roman" w:hAnsi="Times New Roman" w:cs="Times New Roman"/>
          <w:sz w:val="24"/>
          <w:szCs w:val="24"/>
        </w:rPr>
        <w:t xml:space="preserve"> </w:t>
      </w:r>
      <w:r w:rsidR="00146EBE" w:rsidRPr="00682B99">
        <w:rPr>
          <w:rFonts w:ascii="Times New Roman" w:hAnsi="Times New Roman" w:cs="Times New Roman"/>
          <w:sz w:val="24"/>
          <w:szCs w:val="24"/>
        </w:rPr>
        <w:t xml:space="preserve">Уздин А.М., Елизаров С.В., </w:t>
      </w:r>
      <w:proofErr w:type="spellStart"/>
      <w:r w:rsidR="00146EBE" w:rsidRPr="00682B99"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="00146EBE" w:rsidRPr="00682B99">
        <w:rPr>
          <w:rFonts w:ascii="Times New Roman" w:hAnsi="Times New Roman" w:cs="Times New Roman"/>
          <w:sz w:val="24"/>
          <w:szCs w:val="24"/>
        </w:rPr>
        <w:t xml:space="preserve"> Т.А. – Москва</w:t>
      </w:r>
      <w:r w:rsidRPr="00682B99">
        <w:rPr>
          <w:rFonts w:ascii="Times New Roman" w:hAnsi="Times New Roman" w:cs="Times New Roman"/>
          <w:sz w:val="24"/>
          <w:szCs w:val="24"/>
        </w:rPr>
        <w:t>: ФГБОУ «Учебно-методический центр по образованию на железнодорожном транспорте». 2012. – 501с.</w:t>
      </w:r>
    </w:p>
    <w:p w:rsidR="003D2CC7" w:rsidRPr="00682B99" w:rsidRDefault="003D2CC7" w:rsidP="0068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B9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82B99"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 xml:space="preserve"> Т.А. «Нетрадиционные способы </w:t>
      </w:r>
      <w:proofErr w:type="spellStart"/>
      <w:r w:rsidRPr="00682B99">
        <w:rPr>
          <w:rFonts w:ascii="Times New Roman" w:hAnsi="Times New Roman" w:cs="Times New Roman"/>
          <w:sz w:val="24"/>
          <w:szCs w:val="24"/>
        </w:rPr>
        <w:t>сейсмозащиты</w:t>
      </w:r>
      <w:proofErr w:type="spellEnd"/>
      <w:r w:rsidRPr="00682B99">
        <w:rPr>
          <w:rFonts w:ascii="Times New Roman" w:hAnsi="Times New Roman" w:cs="Times New Roman"/>
          <w:sz w:val="24"/>
          <w:szCs w:val="24"/>
        </w:rPr>
        <w:t xml:space="preserve"> транспортных зданий</w:t>
      </w:r>
      <w:r w:rsidR="00146EBE" w:rsidRPr="00682B99">
        <w:rPr>
          <w:rFonts w:ascii="Times New Roman" w:hAnsi="Times New Roman" w:cs="Times New Roman"/>
          <w:sz w:val="24"/>
          <w:szCs w:val="24"/>
        </w:rPr>
        <w:t xml:space="preserve"> и сооружений»: монография./ </w:t>
      </w:r>
      <w:proofErr w:type="spellStart"/>
      <w:r w:rsidR="00146EBE" w:rsidRPr="00682B99"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="00146EBE" w:rsidRPr="00682B99">
        <w:rPr>
          <w:rFonts w:ascii="Times New Roman" w:hAnsi="Times New Roman" w:cs="Times New Roman"/>
          <w:sz w:val="24"/>
          <w:szCs w:val="24"/>
        </w:rPr>
        <w:t xml:space="preserve"> Т.А.  – Москва</w:t>
      </w:r>
      <w:r w:rsidRPr="00682B99">
        <w:rPr>
          <w:rFonts w:ascii="Times New Roman" w:hAnsi="Times New Roman" w:cs="Times New Roman"/>
          <w:sz w:val="24"/>
          <w:szCs w:val="24"/>
        </w:rPr>
        <w:t xml:space="preserve">: </w:t>
      </w:r>
      <w:r w:rsidR="00157A95" w:rsidRPr="00682B99">
        <w:rPr>
          <w:rFonts w:ascii="Times New Roman" w:hAnsi="Times New Roman" w:cs="Times New Roman"/>
          <w:sz w:val="24"/>
          <w:szCs w:val="24"/>
        </w:rPr>
        <w:t xml:space="preserve">ФГБОУ «Учебно-методический центр по образованию на железнодорожном транспорте». </w:t>
      </w:r>
      <w:r w:rsidR="00157A95" w:rsidRPr="005D2C61">
        <w:rPr>
          <w:rFonts w:ascii="Times New Roman" w:hAnsi="Times New Roman" w:cs="Times New Roman"/>
          <w:sz w:val="24"/>
          <w:szCs w:val="24"/>
          <w:lang w:val="en-US"/>
        </w:rPr>
        <w:t>2017. – 175</w:t>
      </w:r>
      <w:r w:rsidR="00157A95" w:rsidRPr="00682B99">
        <w:rPr>
          <w:rFonts w:ascii="Times New Roman" w:hAnsi="Times New Roman" w:cs="Times New Roman"/>
          <w:sz w:val="24"/>
          <w:szCs w:val="24"/>
        </w:rPr>
        <w:t>с</w:t>
      </w:r>
      <w:r w:rsidR="00157A95" w:rsidRPr="005D2C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2B99" w:rsidRPr="00682B99" w:rsidRDefault="00682B99" w:rsidP="0068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B99" w:rsidRDefault="00682B99" w:rsidP="00DC74B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2B99">
        <w:rPr>
          <w:rFonts w:ascii="Times New Roman" w:hAnsi="Times New Roman" w:cs="Times New Roman"/>
          <w:b/>
          <w:sz w:val="24"/>
          <w:szCs w:val="24"/>
          <w:lang w:val="en-US"/>
        </w:rPr>
        <w:t>Seismic isolation in seismic protection systems of buildings</w:t>
      </w:r>
    </w:p>
    <w:p w:rsidR="00682B99" w:rsidRPr="009E312F" w:rsidRDefault="00682B99" w:rsidP="00682B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C61" w:rsidRPr="005D2C61" w:rsidRDefault="005D2C61" w:rsidP="005D2C6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C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 </w:t>
      </w:r>
      <w:proofErr w:type="spellStart"/>
      <w:r w:rsidRPr="005D2C61">
        <w:rPr>
          <w:rFonts w:ascii="Times New Roman" w:hAnsi="Times New Roman" w:cs="Times New Roman"/>
          <w:b/>
          <w:sz w:val="24"/>
          <w:szCs w:val="24"/>
          <w:lang w:val="en-US"/>
        </w:rPr>
        <w:t>Belash</w:t>
      </w:r>
      <w:proofErr w:type="spellEnd"/>
      <w:r w:rsidRPr="005D2C61">
        <w:rPr>
          <w:rFonts w:ascii="Times New Roman" w:hAnsi="Times New Roman" w:cs="Times New Roman"/>
          <w:sz w:val="24"/>
          <w:szCs w:val="24"/>
          <w:lang w:val="en-US"/>
        </w:rPr>
        <w:t>, Doctor of Technical Sciences, Professor, Head of the department – Buildings of Emperor Alexander I St. Peters</w:t>
      </w:r>
      <w:r>
        <w:rPr>
          <w:rFonts w:ascii="Times New Roman" w:hAnsi="Times New Roman" w:cs="Times New Roman"/>
          <w:sz w:val="24"/>
          <w:szCs w:val="24"/>
          <w:lang w:val="en-US"/>
        </w:rPr>
        <w:t>burg State Transport University</w:t>
      </w:r>
    </w:p>
    <w:p w:rsidR="005D2C61" w:rsidRPr="005D2C61" w:rsidRDefault="005D2C61" w:rsidP="00682B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2B99" w:rsidRPr="00682B99" w:rsidRDefault="00682B99" w:rsidP="0043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B99">
        <w:rPr>
          <w:rFonts w:ascii="Times New Roman" w:hAnsi="Times New Roman" w:cs="Times New Roman"/>
          <w:b/>
          <w:sz w:val="24"/>
          <w:szCs w:val="24"/>
          <w:lang w:val="en-US"/>
        </w:rPr>
        <w:t>Annotation</w:t>
      </w:r>
      <w:r w:rsidRPr="00682B99">
        <w:rPr>
          <w:rFonts w:ascii="Times New Roman" w:hAnsi="Times New Roman" w:cs="Times New Roman"/>
          <w:sz w:val="24"/>
          <w:szCs w:val="24"/>
          <w:lang w:val="en-US"/>
        </w:rPr>
        <w:t xml:space="preserve">. In modern seismic resistant construction, special seismic protection systems are widely introduced in </w:t>
      </w:r>
      <w:bookmarkStart w:id="0" w:name="_GoBack"/>
      <w:bookmarkEnd w:id="0"/>
      <w:r w:rsidRPr="00682B99">
        <w:rPr>
          <w:rFonts w:ascii="Times New Roman" w:hAnsi="Times New Roman" w:cs="Times New Roman"/>
          <w:sz w:val="24"/>
          <w:szCs w:val="24"/>
          <w:lang w:val="en-US"/>
        </w:rPr>
        <w:t>the form of seismic isolation with the inclusion of energy absorption elements. The author considers the features of operation of these devices in seismic areas.</w:t>
      </w:r>
    </w:p>
    <w:p w:rsidR="00682B99" w:rsidRPr="00682B99" w:rsidRDefault="00682B99" w:rsidP="004366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B99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682B99">
        <w:rPr>
          <w:rFonts w:ascii="Times New Roman" w:hAnsi="Times New Roman" w:cs="Times New Roman"/>
          <w:sz w:val="24"/>
          <w:szCs w:val="24"/>
          <w:lang w:val="en-US"/>
        </w:rPr>
        <w:t>: seismic insulating foundations, elements of energy absorption (damping), frequency composition of seismic action, seismic protection parameters.</w:t>
      </w:r>
    </w:p>
    <w:p w:rsidR="00682B99" w:rsidRPr="00682B99" w:rsidRDefault="00682B99" w:rsidP="0068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3CEE" w:rsidRPr="00682B99" w:rsidRDefault="00682B99" w:rsidP="00682B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2B99">
        <w:rPr>
          <w:rFonts w:ascii="Times New Roman" w:hAnsi="Times New Roman" w:cs="Times New Roman"/>
          <w:b/>
          <w:sz w:val="24"/>
          <w:szCs w:val="24"/>
          <w:lang w:val="en-US"/>
        </w:rPr>
        <w:t>REFERENCE</w:t>
      </w:r>
    </w:p>
    <w:p w:rsidR="00393CEE" w:rsidRPr="005D2C61" w:rsidRDefault="00393CEE" w:rsidP="00682B99">
      <w:pPr>
        <w:pStyle w:val="a3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r w:rsidRPr="00682B99">
        <w:rPr>
          <w:lang w:val="en-US"/>
        </w:rPr>
        <w:t xml:space="preserve">1. </w:t>
      </w:r>
      <w:proofErr w:type="spellStart"/>
      <w:r w:rsidRPr="00682B99">
        <w:rPr>
          <w:lang w:val="en-US"/>
        </w:rPr>
        <w:t>Uzdin</w:t>
      </w:r>
      <w:proofErr w:type="spellEnd"/>
      <w:r w:rsidRPr="00682B99">
        <w:rPr>
          <w:lang w:val="en-US"/>
        </w:rPr>
        <w:t xml:space="preserve"> A.M., </w:t>
      </w:r>
      <w:proofErr w:type="spellStart"/>
      <w:r w:rsidRPr="00682B99">
        <w:rPr>
          <w:lang w:val="en-US"/>
        </w:rPr>
        <w:t>Elizarov</w:t>
      </w:r>
      <w:proofErr w:type="spellEnd"/>
      <w:r w:rsidRPr="00682B99">
        <w:rPr>
          <w:lang w:val="en-US"/>
        </w:rPr>
        <w:t xml:space="preserve"> S.V., </w:t>
      </w:r>
      <w:proofErr w:type="spellStart"/>
      <w:r w:rsidRPr="00682B99">
        <w:rPr>
          <w:lang w:val="en-US"/>
        </w:rPr>
        <w:t>Belash</w:t>
      </w:r>
      <w:proofErr w:type="spellEnd"/>
      <w:r w:rsidRPr="00682B99">
        <w:rPr>
          <w:lang w:val="en-US"/>
        </w:rPr>
        <w:t xml:space="preserve"> T.A. «</w:t>
      </w:r>
      <w:proofErr w:type="spellStart"/>
      <w:r w:rsidRPr="00682B99">
        <w:rPr>
          <w:lang w:val="en-US"/>
        </w:rPr>
        <w:t>Seysmostoykie</w:t>
      </w:r>
      <w:proofErr w:type="spellEnd"/>
      <w:r w:rsidRPr="00682B99">
        <w:rPr>
          <w:lang w:val="en-US"/>
        </w:rPr>
        <w:t xml:space="preserve"> </w:t>
      </w:r>
      <w:proofErr w:type="spellStart"/>
      <w:r w:rsidRPr="00682B99">
        <w:rPr>
          <w:lang w:val="en-US"/>
        </w:rPr>
        <w:t>konstruktsii</w:t>
      </w:r>
      <w:proofErr w:type="spellEnd"/>
      <w:r w:rsidRPr="00682B99">
        <w:rPr>
          <w:lang w:val="en-US"/>
        </w:rPr>
        <w:t xml:space="preserve"> </w:t>
      </w:r>
      <w:proofErr w:type="spellStart"/>
      <w:r w:rsidRPr="00682B99">
        <w:rPr>
          <w:lang w:val="en-US"/>
        </w:rPr>
        <w:t>transportnyih</w:t>
      </w:r>
      <w:proofErr w:type="spellEnd"/>
      <w:r w:rsidRPr="00682B99">
        <w:rPr>
          <w:lang w:val="en-US"/>
        </w:rPr>
        <w:t xml:space="preserve"> </w:t>
      </w:r>
      <w:proofErr w:type="spellStart"/>
      <w:r w:rsidRPr="00682B99">
        <w:rPr>
          <w:lang w:val="en-US"/>
        </w:rPr>
        <w:t>zdaniy</w:t>
      </w:r>
      <w:proofErr w:type="spellEnd"/>
      <w:r w:rsidRPr="00682B99">
        <w:rPr>
          <w:lang w:val="en-US"/>
        </w:rPr>
        <w:t xml:space="preserve"> </w:t>
      </w:r>
      <w:proofErr w:type="spellStart"/>
      <w:r w:rsidRPr="00682B99">
        <w:rPr>
          <w:lang w:val="en-US"/>
        </w:rPr>
        <w:t>i</w:t>
      </w:r>
      <w:proofErr w:type="spellEnd"/>
      <w:r w:rsidRPr="00682B99">
        <w:rPr>
          <w:lang w:val="en-US"/>
        </w:rPr>
        <w:t xml:space="preserve"> </w:t>
      </w:r>
      <w:proofErr w:type="spellStart"/>
      <w:r w:rsidRPr="00682B99">
        <w:rPr>
          <w:lang w:val="en-US"/>
        </w:rPr>
        <w:t>sooruzheniy</w:t>
      </w:r>
      <w:proofErr w:type="spellEnd"/>
      <w:r w:rsidRPr="00682B99">
        <w:rPr>
          <w:lang w:val="en-US"/>
        </w:rPr>
        <w:t>»: tutorial. – M.: FGBOU «</w:t>
      </w:r>
      <w:proofErr w:type="spellStart"/>
      <w:r w:rsidRPr="00682B99">
        <w:rPr>
          <w:lang w:val="en-US"/>
        </w:rPr>
        <w:t>Uchebno-metodicheskiy</w:t>
      </w:r>
      <w:proofErr w:type="spellEnd"/>
      <w:r w:rsidRPr="00682B99">
        <w:rPr>
          <w:lang w:val="en-US"/>
        </w:rPr>
        <w:t xml:space="preserve"> </w:t>
      </w:r>
      <w:proofErr w:type="spellStart"/>
      <w:r w:rsidRPr="00682B99">
        <w:rPr>
          <w:lang w:val="en-US"/>
        </w:rPr>
        <w:t>tsentr</w:t>
      </w:r>
      <w:proofErr w:type="spellEnd"/>
      <w:r w:rsidRPr="00682B99">
        <w:rPr>
          <w:lang w:val="en-US"/>
        </w:rPr>
        <w:t xml:space="preserve"> </w:t>
      </w:r>
      <w:proofErr w:type="spellStart"/>
      <w:r w:rsidRPr="00682B99">
        <w:rPr>
          <w:lang w:val="en-US"/>
        </w:rPr>
        <w:t>po</w:t>
      </w:r>
      <w:proofErr w:type="spellEnd"/>
      <w:r w:rsidRPr="00682B99">
        <w:rPr>
          <w:lang w:val="en-US"/>
        </w:rPr>
        <w:t xml:space="preserve"> </w:t>
      </w:r>
      <w:proofErr w:type="spellStart"/>
      <w:r w:rsidRPr="00682B99">
        <w:rPr>
          <w:lang w:val="en-US"/>
        </w:rPr>
        <w:t>obrazovaniyu</w:t>
      </w:r>
      <w:proofErr w:type="spellEnd"/>
      <w:r w:rsidRPr="00682B99">
        <w:rPr>
          <w:lang w:val="en-US"/>
        </w:rPr>
        <w:t xml:space="preserve"> </w:t>
      </w:r>
      <w:proofErr w:type="spellStart"/>
      <w:r w:rsidRPr="00682B99">
        <w:rPr>
          <w:lang w:val="en-US"/>
        </w:rPr>
        <w:t>na</w:t>
      </w:r>
      <w:proofErr w:type="spellEnd"/>
      <w:r w:rsidRPr="00682B99">
        <w:rPr>
          <w:lang w:val="en-US"/>
        </w:rPr>
        <w:t xml:space="preserve"> </w:t>
      </w:r>
      <w:proofErr w:type="spellStart"/>
      <w:r w:rsidRPr="00682B99">
        <w:rPr>
          <w:lang w:val="en-US"/>
        </w:rPr>
        <w:t>zheleznodorozhnom</w:t>
      </w:r>
      <w:proofErr w:type="spellEnd"/>
      <w:r w:rsidRPr="00682B99">
        <w:rPr>
          <w:lang w:val="en-US"/>
        </w:rPr>
        <w:t xml:space="preserve"> </w:t>
      </w:r>
      <w:proofErr w:type="spellStart"/>
      <w:r w:rsidRPr="00682B99">
        <w:rPr>
          <w:lang w:val="en-US"/>
        </w:rPr>
        <w:t>transporte</w:t>
      </w:r>
      <w:proofErr w:type="spellEnd"/>
      <w:r w:rsidRPr="00682B99">
        <w:rPr>
          <w:lang w:val="en-US"/>
        </w:rPr>
        <w:t xml:space="preserve">». </w:t>
      </w:r>
      <w:r w:rsidRPr="005D2C61">
        <w:rPr>
          <w:lang w:val="en-US"/>
        </w:rPr>
        <w:t>2012. – 501</w:t>
      </w:r>
      <w:r w:rsidRPr="00682B99">
        <w:rPr>
          <w:lang w:val="en-US"/>
        </w:rPr>
        <w:t>p</w:t>
      </w:r>
      <w:r w:rsidRPr="005D2C61">
        <w:rPr>
          <w:lang w:val="en-US"/>
        </w:rPr>
        <w:t>.</w:t>
      </w:r>
    </w:p>
    <w:p w:rsidR="00157A95" w:rsidRDefault="00393CEE" w:rsidP="00682B99">
      <w:pPr>
        <w:pStyle w:val="a3"/>
        <w:spacing w:before="0" w:beforeAutospacing="0" w:after="0" w:afterAutospacing="0" w:line="276" w:lineRule="auto"/>
        <w:ind w:firstLine="709"/>
        <w:jc w:val="both"/>
      </w:pPr>
      <w:r w:rsidRPr="005D2C61">
        <w:rPr>
          <w:lang w:val="en-US"/>
        </w:rPr>
        <w:t xml:space="preserve">2. </w:t>
      </w:r>
      <w:proofErr w:type="spellStart"/>
      <w:r w:rsidRPr="00682B99">
        <w:rPr>
          <w:lang w:val="en-US"/>
        </w:rPr>
        <w:t>Belash</w:t>
      </w:r>
      <w:proofErr w:type="spellEnd"/>
      <w:r w:rsidRPr="005D2C61">
        <w:rPr>
          <w:lang w:val="en-US"/>
        </w:rPr>
        <w:t xml:space="preserve"> </w:t>
      </w:r>
      <w:r w:rsidRPr="00682B99">
        <w:rPr>
          <w:lang w:val="en-US"/>
        </w:rPr>
        <w:t>T</w:t>
      </w:r>
      <w:r w:rsidRPr="005D2C61">
        <w:rPr>
          <w:lang w:val="en-US"/>
        </w:rPr>
        <w:t>.</w:t>
      </w:r>
      <w:r w:rsidRPr="00682B99">
        <w:rPr>
          <w:lang w:val="en-US"/>
        </w:rPr>
        <w:t>A</w:t>
      </w:r>
      <w:r w:rsidRPr="005D2C61">
        <w:rPr>
          <w:lang w:val="en-US"/>
        </w:rPr>
        <w:t>. «</w:t>
      </w:r>
      <w:proofErr w:type="spellStart"/>
      <w:r w:rsidRPr="00682B99">
        <w:rPr>
          <w:lang w:val="en-US"/>
        </w:rPr>
        <w:t>Netraditsionnyie</w:t>
      </w:r>
      <w:proofErr w:type="spellEnd"/>
      <w:r w:rsidRPr="005D2C61">
        <w:rPr>
          <w:lang w:val="en-US"/>
        </w:rPr>
        <w:t xml:space="preserve"> </w:t>
      </w:r>
      <w:proofErr w:type="spellStart"/>
      <w:r w:rsidRPr="00682B99">
        <w:rPr>
          <w:lang w:val="en-US"/>
        </w:rPr>
        <w:t>sposobyi</w:t>
      </w:r>
      <w:proofErr w:type="spellEnd"/>
      <w:r w:rsidRPr="005D2C61">
        <w:rPr>
          <w:lang w:val="en-US"/>
        </w:rPr>
        <w:t xml:space="preserve"> </w:t>
      </w:r>
      <w:proofErr w:type="spellStart"/>
      <w:r w:rsidRPr="00682B99">
        <w:rPr>
          <w:lang w:val="en-US"/>
        </w:rPr>
        <w:t>seysmozaschityi</w:t>
      </w:r>
      <w:proofErr w:type="spellEnd"/>
      <w:r w:rsidRPr="005D2C61">
        <w:rPr>
          <w:lang w:val="en-US"/>
        </w:rPr>
        <w:t xml:space="preserve"> </w:t>
      </w:r>
      <w:proofErr w:type="spellStart"/>
      <w:r w:rsidRPr="00682B99">
        <w:rPr>
          <w:lang w:val="en-US"/>
        </w:rPr>
        <w:t>transportnyih</w:t>
      </w:r>
      <w:proofErr w:type="spellEnd"/>
      <w:r w:rsidRPr="005D2C61">
        <w:rPr>
          <w:lang w:val="en-US"/>
        </w:rPr>
        <w:t xml:space="preserve"> </w:t>
      </w:r>
      <w:proofErr w:type="spellStart"/>
      <w:r w:rsidRPr="00682B99">
        <w:rPr>
          <w:lang w:val="en-US"/>
        </w:rPr>
        <w:t>zdaniy</w:t>
      </w:r>
      <w:proofErr w:type="spellEnd"/>
      <w:r w:rsidRPr="005D2C61">
        <w:rPr>
          <w:lang w:val="en-US"/>
        </w:rPr>
        <w:t xml:space="preserve"> </w:t>
      </w:r>
      <w:proofErr w:type="spellStart"/>
      <w:r w:rsidRPr="00682B99">
        <w:rPr>
          <w:lang w:val="en-US"/>
        </w:rPr>
        <w:t>i</w:t>
      </w:r>
      <w:proofErr w:type="spellEnd"/>
      <w:r w:rsidRPr="005D2C61">
        <w:rPr>
          <w:lang w:val="en-US"/>
        </w:rPr>
        <w:t xml:space="preserve"> </w:t>
      </w:r>
      <w:proofErr w:type="spellStart"/>
      <w:r w:rsidRPr="00682B99">
        <w:rPr>
          <w:lang w:val="en-US"/>
        </w:rPr>
        <w:t>sooruzheniy</w:t>
      </w:r>
      <w:proofErr w:type="spellEnd"/>
      <w:r w:rsidRPr="005D2C61">
        <w:rPr>
          <w:lang w:val="en-US"/>
        </w:rPr>
        <w:t>»:</w:t>
      </w:r>
      <w:r w:rsidR="00671F5D" w:rsidRPr="005D2C61">
        <w:rPr>
          <w:lang w:val="en-US"/>
        </w:rPr>
        <w:t xml:space="preserve"> </w:t>
      </w:r>
      <w:r w:rsidR="00671F5D" w:rsidRPr="00682B99">
        <w:rPr>
          <w:lang w:val="en-US"/>
        </w:rPr>
        <w:t>monograph</w:t>
      </w:r>
      <w:r w:rsidRPr="005D2C61">
        <w:rPr>
          <w:lang w:val="en-US"/>
        </w:rPr>
        <w:t xml:space="preserve">. – </w:t>
      </w:r>
      <w:r w:rsidRPr="00682B99">
        <w:rPr>
          <w:lang w:val="en-US"/>
        </w:rPr>
        <w:t>M</w:t>
      </w:r>
      <w:r w:rsidRPr="005D2C61">
        <w:rPr>
          <w:lang w:val="en-US"/>
        </w:rPr>
        <w:t xml:space="preserve">.: </w:t>
      </w:r>
      <w:r w:rsidRPr="00682B99">
        <w:rPr>
          <w:lang w:val="en-US"/>
        </w:rPr>
        <w:t>FGBOU</w:t>
      </w:r>
      <w:r w:rsidRPr="005D2C61">
        <w:rPr>
          <w:lang w:val="en-US"/>
        </w:rPr>
        <w:t xml:space="preserve"> «</w:t>
      </w:r>
      <w:proofErr w:type="spellStart"/>
      <w:r w:rsidRPr="00682B99">
        <w:rPr>
          <w:lang w:val="en-US"/>
        </w:rPr>
        <w:t>Uchebno</w:t>
      </w:r>
      <w:r w:rsidRPr="005D2C61">
        <w:rPr>
          <w:lang w:val="en-US"/>
        </w:rPr>
        <w:t>-</w:t>
      </w:r>
      <w:r w:rsidRPr="00682B99">
        <w:rPr>
          <w:lang w:val="en-US"/>
        </w:rPr>
        <w:t>metodicheskiy</w:t>
      </w:r>
      <w:proofErr w:type="spellEnd"/>
      <w:r w:rsidRPr="005D2C61">
        <w:rPr>
          <w:lang w:val="en-US"/>
        </w:rPr>
        <w:t xml:space="preserve"> </w:t>
      </w:r>
      <w:proofErr w:type="spellStart"/>
      <w:r w:rsidRPr="00682B99">
        <w:rPr>
          <w:lang w:val="en-US"/>
        </w:rPr>
        <w:t>tsentr</w:t>
      </w:r>
      <w:proofErr w:type="spellEnd"/>
      <w:r w:rsidRPr="005D2C61">
        <w:rPr>
          <w:lang w:val="en-US"/>
        </w:rPr>
        <w:t xml:space="preserve"> </w:t>
      </w:r>
      <w:proofErr w:type="spellStart"/>
      <w:r w:rsidRPr="00682B99">
        <w:rPr>
          <w:lang w:val="en-US"/>
        </w:rPr>
        <w:t>po</w:t>
      </w:r>
      <w:proofErr w:type="spellEnd"/>
      <w:r w:rsidRPr="005D2C61">
        <w:rPr>
          <w:lang w:val="en-US"/>
        </w:rPr>
        <w:t xml:space="preserve"> </w:t>
      </w:r>
      <w:proofErr w:type="spellStart"/>
      <w:r w:rsidRPr="00682B99">
        <w:rPr>
          <w:lang w:val="en-US"/>
        </w:rPr>
        <w:t>obrazovaniyu</w:t>
      </w:r>
      <w:proofErr w:type="spellEnd"/>
      <w:r w:rsidRPr="005D2C61">
        <w:rPr>
          <w:lang w:val="en-US"/>
        </w:rPr>
        <w:t xml:space="preserve"> </w:t>
      </w:r>
      <w:proofErr w:type="spellStart"/>
      <w:r w:rsidRPr="00682B99">
        <w:rPr>
          <w:lang w:val="en-US"/>
        </w:rPr>
        <w:t>na</w:t>
      </w:r>
      <w:proofErr w:type="spellEnd"/>
      <w:r w:rsidRPr="005D2C61">
        <w:rPr>
          <w:lang w:val="en-US"/>
        </w:rPr>
        <w:t xml:space="preserve"> </w:t>
      </w:r>
      <w:proofErr w:type="spellStart"/>
      <w:r w:rsidRPr="00682B99">
        <w:rPr>
          <w:lang w:val="en-US"/>
        </w:rPr>
        <w:t>zheleznodorozhnom</w:t>
      </w:r>
      <w:proofErr w:type="spellEnd"/>
      <w:r w:rsidRPr="005D2C61">
        <w:rPr>
          <w:lang w:val="en-US"/>
        </w:rPr>
        <w:t xml:space="preserve"> </w:t>
      </w:r>
      <w:proofErr w:type="spellStart"/>
      <w:r w:rsidRPr="00682B99">
        <w:rPr>
          <w:lang w:val="en-US"/>
        </w:rPr>
        <w:t>transporte</w:t>
      </w:r>
      <w:proofErr w:type="spellEnd"/>
      <w:r w:rsidRPr="005D2C61">
        <w:rPr>
          <w:lang w:val="en-US"/>
        </w:rPr>
        <w:t xml:space="preserve">». </w:t>
      </w:r>
      <w:r w:rsidRPr="00682B99">
        <w:t>2017. – 175</w:t>
      </w:r>
      <w:r w:rsidRPr="00682B99">
        <w:rPr>
          <w:lang w:val="en-US"/>
        </w:rPr>
        <w:t>p</w:t>
      </w:r>
      <w:r w:rsidRPr="00682B99">
        <w:t>.</w:t>
      </w:r>
    </w:p>
    <w:p w:rsidR="009E312F" w:rsidRDefault="009E312F" w:rsidP="00682B99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DC74B0" w:rsidRPr="00DC74B0" w:rsidRDefault="00DC74B0" w:rsidP="00DC74B0">
      <w:pPr>
        <w:pStyle w:val="a3"/>
        <w:spacing w:before="0" w:beforeAutospacing="0" w:after="0" w:afterAutospacing="0" w:line="276" w:lineRule="auto"/>
        <w:jc w:val="both"/>
      </w:pPr>
    </w:p>
    <w:sectPr w:rsidR="00DC74B0" w:rsidRPr="00DC74B0" w:rsidSect="00FD64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94"/>
    <w:rsid w:val="000041B7"/>
    <w:rsid w:val="00007D27"/>
    <w:rsid w:val="00011E91"/>
    <w:rsid w:val="0001421B"/>
    <w:rsid w:val="000143C0"/>
    <w:rsid w:val="00016420"/>
    <w:rsid w:val="00020176"/>
    <w:rsid w:val="00020F73"/>
    <w:rsid w:val="0002442E"/>
    <w:rsid w:val="00027A05"/>
    <w:rsid w:val="000321C3"/>
    <w:rsid w:val="000335E1"/>
    <w:rsid w:val="00036A29"/>
    <w:rsid w:val="000406E5"/>
    <w:rsid w:val="00040A0A"/>
    <w:rsid w:val="0004336D"/>
    <w:rsid w:val="000535B9"/>
    <w:rsid w:val="00053D44"/>
    <w:rsid w:val="000569C5"/>
    <w:rsid w:val="0006014C"/>
    <w:rsid w:val="00060696"/>
    <w:rsid w:val="00060CB4"/>
    <w:rsid w:val="0006162F"/>
    <w:rsid w:val="00062F1F"/>
    <w:rsid w:val="0006301F"/>
    <w:rsid w:val="000673DC"/>
    <w:rsid w:val="00067ADA"/>
    <w:rsid w:val="00070AAB"/>
    <w:rsid w:val="00071E00"/>
    <w:rsid w:val="00074CCD"/>
    <w:rsid w:val="00075154"/>
    <w:rsid w:val="00075849"/>
    <w:rsid w:val="00083616"/>
    <w:rsid w:val="00084AA6"/>
    <w:rsid w:val="0008744B"/>
    <w:rsid w:val="00091C6C"/>
    <w:rsid w:val="00094043"/>
    <w:rsid w:val="0009439B"/>
    <w:rsid w:val="00096A09"/>
    <w:rsid w:val="00096EDE"/>
    <w:rsid w:val="00097D3E"/>
    <w:rsid w:val="00097E01"/>
    <w:rsid w:val="000A18FD"/>
    <w:rsid w:val="000A30F2"/>
    <w:rsid w:val="000A51B2"/>
    <w:rsid w:val="000A6EF6"/>
    <w:rsid w:val="000B4252"/>
    <w:rsid w:val="000B5ED0"/>
    <w:rsid w:val="000C118A"/>
    <w:rsid w:val="000C2A23"/>
    <w:rsid w:val="000C3640"/>
    <w:rsid w:val="000C394D"/>
    <w:rsid w:val="000C4989"/>
    <w:rsid w:val="000C5129"/>
    <w:rsid w:val="000C7047"/>
    <w:rsid w:val="000D1639"/>
    <w:rsid w:val="000D335F"/>
    <w:rsid w:val="000D3938"/>
    <w:rsid w:val="000D39CD"/>
    <w:rsid w:val="000D66A2"/>
    <w:rsid w:val="000D6B5E"/>
    <w:rsid w:val="000E1469"/>
    <w:rsid w:val="000F0498"/>
    <w:rsid w:val="000F20E3"/>
    <w:rsid w:val="000F5544"/>
    <w:rsid w:val="000F5651"/>
    <w:rsid w:val="000F57E1"/>
    <w:rsid w:val="000F5E33"/>
    <w:rsid w:val="000F697D"/>
    <w:rsid w:val="000F743C"/>
    <w:rsid w:val="001020BA"/>
    <w:rsid w:val="00102DD5"/>
    <w:rsid w:val="00102EC5"/>
    <w:rsid w:val="0010308B"/>
    <w:rsid w:val="001035F0"/>
    <w:rsid w:val="00107EF8"/>
    <w:rsid w:val="00112CA5"/>
    <w:rsid w:val="00112F81"/>
    <w:rsid w:val="00114813"/>
    <w:rsid w:val="00116F05"/>
    <w:rsid w:val="00117039"/>
    <w:rsid w:val="00120667"/>
    <w:rsid w:val="00120951"/>
    <w:rsid w:val="001228CF"/>
    <w:rsid w:val="00124D2F"/>
    <w:rsid w:val="00124DB8"/>
    <w:rsid w:val="00125CD5"/>
    <w:rsid w:val="00126A38"/>
    <w:rsid w:val="00127002"/>
    <w:rsid w:val="001341AD"/>
    <w:rsid w:val="00137996"/>
    <w:rsid w:val="00140727"/>
    <w:rsid w:val="00141C8A"/>
    <w:rsid w:val="00142A40"/>
    <w:rsid w:val="00146EBE"/>
    <w:rsid w:val="00152F31"/>
    <w:rsid w:val="001536AF"/>
    <w:rsid w:val="001546E5"/>
    <w:rsid w:val="00155623"/>
    <w:rsid w:val="001573A2"/>
    <w:rsid w:val="00157A95"/>
    <w:rsid w:val="00162B51"/>
    <w:rsid w:val="00162D48"/>
    <w:rsid w:val="001633B9"/>
    <w:rsid w:val="001633E5"/>
    <w:rsid w:val="00163C37"/>
    <w:rsid w:val="001654E4"/>
    <w:rsid w:val="00170EC2"/>
    <w:rsid w:val="00171BA7"/>
    <w:rsid w:val="00173282"/>
    <w:rsid w:val="001802BA"/>
    <w:rsid w:val="00181525"/>
    <w:rsid w:val="00183627"/>
    <w:rsid w:val="00183D92"/>
    <w:rsid w:val="00183FD1"/>
    <w:rsid w:val="00184A53"/>
    <w:rsid w:val="00184D9A"/>
    <w:rsid w:val="0018701D"/>
    <w:rsid w:val="0019229D"/>
    <w:rsid w:val="00193171"/>
    <w:rsid w:val="001A7B72"/>
    <w:rsid w:val="001A7FD3"/>
    <w:rsid w:val="001B1D2D"/>
    <w:rsid w:val="001B2192"/>
    <w:rsid w:val="001B59AE"/>
    <w:rsid w:val="001B629E"/>
    <w:rsid w:val="001C0BF4"/>
    <w:rsid w:val="001C2097"/>
    <w:rsid w:val="001C3566"/>
    <w:rsid w:val="001C39A7"/>
    <w:rsid w:val="001C61BB"/>
    <w:rsid w:val="001D2D2A"/>
    <w:rsid w:val="001D4B18"/>
    <w:rsid w:val="001D56A8"/>
    <w:rsid w:val="001D626D"/>
    <w:rsid w:val="001E055C"/>
    <w:rsid w:val="001E477A"/>
    <w:rsid w:val="001E6EC2"/>
    <w:rsid w:val="001F0156"/>
    <w:rsid w:val="001F03A3"/>
    <w:rsid w:val="001F167E"/>
    <w:rsid w:val="001F1B86"/>
    <w:rsid w:val="001F1E22"/>
    <w:rsid w:val="001F2492"/>
    <w:rsid w:val="001F5137"/>
    <w:rsid w:val="001F56C1"/>
    <w:rsid w:val="001F58C5"/>
    <w:rsid w:val="0020029F"/>
    <w:rsid w:val="0020185B"/>
    <w:rsid w:val="002042E3"/>
    <w:rsid w:val="00210CF3"/>
    <w:rsid w:val="002146AA"/>
    <w:rsid w:val="00214A51"/>
    <w:rsid w:val="002164CD"/>
    <w:rsid w:val="0021798D"/>
    <w:rsid w:val="00217F1E"/>
    <w:rsid w:val="00220E54"/>
    <w:rsid w:val="00221607"/>
    <w:rsid w:val="00221879"/>
    <w:rsid w:val="0022262B"/>
    <w:rsid w:val="00223ACE"/>
    <w:rsid w:val="00223EB3"/>
    <w:rsid w:val="00224127"/>
    <w:rsid w:val="0022767A"/>
    <w:rsid w:val="00233CAC"/>
    <w:rsid w:val="0023438B"/>
    <w:rsid w:val="002352FD"/>
    <w:rsid w:val="00235424"/>
    <w:rsid w:val="00236BFA"/>
    <w:rsid w:val="002432BC"/>
    <w:rsid w:val="00243BFD"/>
    <w:rsid w:val="0024677A"/>
    <w:rsid w:val="00250752"/>
    <w:rsid w:val="002522AC"/>
    <w:rsid w:val="0025489B"/>
    <w:rsid w:val="002576C8"/>
    <w:rsid w:val="0026121F"/>
    <w:rsid w:val="00262349"/>
    <w:rsid w:val="00264018"/>
    <w:rsid w:val="00264360"/>
    <w:rsid w:val="00266812"/>
    <w:rsid w:val="00272788"/>
    <w:rsid w:val="00273B9F"/>
    <w:rsid w:val="00274939"/>
    <w:rsid w:val="002754D7"/>
    <w:rsid w:val="00275D89"/>
    <w:rsid w:val="00281998"/>
    <w:rsid w:val="00281C69"/>
    <w:rsid w:val="00282D79"/>
    <w:rsid w:val="00284A53"/>
    <w:rsid w:val="00290FB0"/>
    <w:rsid w:val="00295735"/>
    <w:rsid w:val="002A27C5"/>
    <w:rsid w:val="002A2852"/>
    <w:rsid w:val="002A3CDC"/>
    <w:rsid w:val="002A478C"/>
    <w:rsid w:val="002A76C0"/>
    <w:rsid w:val="002A7A07"/>
    <w:rsid w:val="002B04B6"/>
    <w:rsid w:val="002B1D67"/>
    <w:rsid w:val="002B3F1E"/>
    <w:rsid w:val="002B422F"/>
    <w:rsid w:val="002B6563"/>
    <w:rsid w:val="002C2072"/>
    <w:rsid w:val="002C298F"/>
    <w:rsid w:val="002C3DF6"/>
    <w:rsid w:val="002C674F"/>
    <w:rsid w:val="002C717B"/>
    <w:rsid w:val="002C7863"/>
    <w:rsid w:val="002C7CE0"/>
    <w:rsid w:val="002D20A9"/>
    <w:rsid w:val="002E089C"/>
    <w:rsid w:val="002E2815"/>
    <w:rsid w:val="002E282B"/>
    <w:rsid w:val="002E368F"/>
    <w:rsid w:val="002E5054"/>
    <w:rsid w:val="002E505B"/>
    <w:rsid w:val="002F3705"/>
    <w:rsid w:val="002F6B20"/>
    <w:rsid w:val="003021A5"/>
    <w:rsid w:val="00303A0A"/>
    <w:rsid w:val="00303FEE"/>
    <w:rsid w:val="00307A1D"/>
    <w:rsid w:val="00314128"/>
    <w:rsid w:val="00316934"/>
    <w:rsid w:val="00316F6C"/>
    <w:rsid w:val="003174B8"/>
    <w:rsid w:val="003174D4"/>
    <w:rsid w:val="0032108F"/>
    <w:rsid w:val="00322E1B"/>
    <w:rsid w:val="00327BC4"/>
    <w:rsid w:val="00331582"/>
    <w:rsid w:val="0033347D"/>
    <w:rsid w:val="00333C8C"/>
    <w:rsid w:val="003352CA"/>
    <w:rsid w:val="00337165"/>
    <w:rsid w:val="003408C1"/>
    <w:rsid w:val="003414F3"/>
    <w:rsid w:val="003420C8"/>
    <w:rsid w:val="003421A5"/>
    <w:rsid w:val="00350A63"/>
    <w:rsid w:val="0035166E"/>
    <w:rsid w:val="00352199"/>
    <w:rsid w:val="00352456"/>
    <w:rsid w:val="0035269C"/>
    <w:rsid w:val="003529BD"/>
    <w:rsid w:val="0035720A"/>
    <w:rsid w:val="00357588"/>
    <w:rsid w:val="00357760"/>
    <w:rsid w:val="00360A78"/>
    <w:rsid w:val="003770D0"/>
    <w:rsid w:val="003810D9"/>
    <w:rsid w:val="00382330"/>
    <w:rsid w:val="00383B2C"/>
    <w:rsid w:val="00385992"/>
    <w:rsid w:val="00385ABE"/>
    <w:rsid w:val="00386B4E"/>
    <w:rsid w:val="00392729"/>
    <w:rsid w:val="0039298F"/>
    <w:rsid w:val="003934F3"/>
    <w:rsid w:val="00393CEE"/>
    <w:rsid w:val="003A110C"/>
    <w:rsid w:val="003A19A3"/>
    <w:rsid w:val="003A31E9"/>
    <w:rsid w:val="003A6C4D"/>
    <w:rsid w:val="003B3F63"/>
    <w:rsid w:val="003B4066"/>
    <w:rsid w:val="003B506A"/>
    <w:rsid w:val="003B57EC"/>
    <w:rsid w:val="003B6032"/>
    <w:rsid w:val="003B6C31"/>
    <w:rsid w:val="003B780E"/>
    <w:rsid w:val="003B7B59"/>
    <w:rsid w:val="003C084E"/>
    <w:rsid w:val="003C3416"/>
    <w:rsid w:val="003C3C52"/>
    <w:rsid w:val="003C46DD"/>
    <w:rsid w:val="003C4B1A"/>
    <w:rsid w:val="003C4CB0"/>
    <w:rsid w:val="003C6F83"/>
    <w:rsid w:val="003D104A"/>
    <w:rsid w:val="003D1090"/>
    <w:rsid w:val="003D2CC7"/>
    <w:rsid w:val="003D32D0"/>
    <w:rsid w:val="003D613F"/>
    <w:rsid w:val="003E10A3"/>
    <w:rsid w:val="003E1F6B"/>
    <w:rsid w:val="003E2B51"/>
    <w:rsid w:val="003E36EB"/>
    <w:rsid w:val="003E4512"/>
    <w:rsid w:val="003E70E3"/>
    <w:rsid w:val="003E75B0"/>
    <w:rsid w:val="003F05E8"/>
    <w:rsid w:val="003F0AFC"/>
    <w:rsid w:val="003F3FA4"/>
    <w:rsid w:val="003F7212"/>
    <w:rsid w:val="003F75D3"/>
    <w:rsid w:val="00407148"/>
    <w:rsid w:val="004110F1"/>
    <w:rsid w:val="00416046"/>
    <w:rsid w:val="00417136"/>
    <w:rsid w:val="00421860"/>
    <w:rsid w:val="00427315"/>
    <w:rsid w:val="00430ADC"/>
    <w:rsid w:val="00436655"/>
    <w:rsid w:val="004369A8"/>
    <w:rsid w:val="00442C7D"/>
    <w:rsid w:val="00443847"/>
    <w:rsid w:val="00444123"/>
    <w:rsid w:val="004521D5"/>
    <w:rsid w:val="00455582"/>
    <w:rsid w:val="00455A4D"/>
    <w:rsid w:val="0046346B"/>
    <w:rsid w:val="00463F4E"/>
    <w:rsid w:val="004645AD"/>
    <w:rsid w:val="00464A06"/>
    <w:rsid w:val="004652AD"/>
    <w:rsid w:val="00466BFC"/>
    <w:rsid w:val="00472D6F"/>
    <w:rsid w:val="00472EFF"/>
    <w:rsid w:val="004768BF"/>
    <w:rsid w:val="00477283"/>
    <w:rsid w:val="00485555"/>
    <w:rsid w:val="004878A3"/>
    <w:rsid w:val="00490DDE"/>
    <w:rsid w:val="0049596B"/>
    <w:rsid w:val="004A091C"/>
    <w:rsid w:val="004B0F2B"/>
    <w:rsid w:val="004B11B3"/>
    <w:rsid w:val="004B5961"/>
    <w:rsid w:val="004B5F70"/>
    <w:rsid w:val="004B7F1B"/>
    <w:rsid w:val="004C2B7C"/>
    <w:rsid w:val="004C4619"/>
    <w:rsid w:val="004C49ED"/>
    <w:rsid w:val="004C5B72"/>
    <w:rsid w:val="004D1ED0"/>
    <w:rsid w:val="004D22FA"/>
    <w:rsid w:val="004D27D9"/>
    <w:rsid w:val="004D77B9"/>
    <w:rsid w:val="004E0B30"/>
    <w:rsid w:val="004E2E2A"/>
    <w:rsid w:val="004E2FD0"/>
    <w:rsid w:val="004E41BC"/>
    <w:rsid w:val="004E6D7B"/>
    <w:rsid w:val="004F16D1"/>
    <w:rsid w:val="004F1F4A"/>
    <w:rsid w:val="004F308B"/>
    <w:rsid w:val="004F3799"/>
    <w:rsid w:val="004F3C74"/>
    <w:rsid w:val="004F5227"/>
    <w:rsid w:val="004F5BE1"/>
    <w:rsid w:val="004F5F8B"/>
    <w:rsid w:val="004F75AC"/>
    <w:rsid w:val="00500133"/>
    <w:rsid w:val="005027C1"/>
    <w:rsid w:val="0050567D"/>
    <w:rsid w:val="005064C4"/>
    <w:rsid w:val="00512553"/>
    <w:rsid w:val="005136C3"/>
    <w:rsid w:val="00513AA3"/>
    <w:rsid w:val="0051512C"/>
    <w:rsid w:val="005158E2"/>
    <w:rsid w:val="00516709"/>
    <w:rsid w:val="00526096"/>
    <w:rsid w:val="00527401"/>
    <w:rsid w:val="00527A25"/>
    <w:rsid w:val="005354C3"/>
    <w:rsid w:val="0053685C"/>
    <w:rsid w:val="005368FB"/>
    <w:rsid w:val="00537621"/>
    <w:rsid w:val="005401F3"/>
    <w:rsid w:val="005435E8"/>
    <w:rsid w:val="00543892"/>
    <w:rsid w:val="00546320"/>
    <w:rsid w:val="00551A1C"/>
    <w:rsid w:val="0055246C"/>
    <w:rsid w:val="00554425"/>
    <w:rsid w:val="005552BB"/>
    <w:rsid w:val="00555BFB"/>
    <w:rsid w:val="00556571"/>
    <w:rsid w:val="00556AB6"/>
    <w:rsid w:val="00561A45"/>
    <w:rsid w:val="005625B5"/>
    <w:rsid w:val="0056600B"/>
    <w:rsid w:val="005730CD"/>
    <w:rsid w:val="00573197"/>
    <w:rsid w:val="0057482B"/>
    <w:rsid w:val="00577745"/>
    <w:rsid w:val="00577AA1"/>
    <w:rsid w:val="00581E29"/>
    <w:rsid w:val="0058287C"/>
    <w:rsid w:val="00585833"/>
    <w:rsid w:val="00585E2A"/>
    <w:rsid w:val="005860E4"/>
    <w:rsid w:val="00591232"/>
    <w:rsid w:val="00593465"/>
    <w:rsid w:val="00593D1B"/>
    <w:rsid w:val="005A0DD5"/>
    <w:rsid w:val="005A3812"/>
    <w:rsid w:val="005A5518"/>
    <w:rsid w:val="005A6246"/>
    <w:rsid w:val="005A7CC2"/>
    <w:rsid w:val="005B0387"/>
    <w:rsid w:val="005B104F"/>
    <w:rsid w:val="005B2257"/>
    <w:rsid w:val="005B4B32"/>
    <w:rsid w:val="005B607D"/>
    <w:rsid w:val="005B7A60"/>
    <w:rsid w:val="005B7B59"/>
    <w:rsid w:val="005C0555"/>
    <w:rsid w:val="005C3DCA"/>
    <w:rsid w:val="005C54D1"/>
    <w:rsid w:val="005C684E"/>
    <w:rsid w:val="005C7331"/>
    <w:rsid w:val="005D00E5"/>
    <w:rsid w:val="005D2C61"/>
    <w:rsid w:val="005D347E"/>
    <w:rsid w:val="005D68E7"/>
    <w:rsid w:val="005E18D8"/>
    <w:rsid w:val="005E37D3"/>
    <w:rsid w:val="005E4AE7"/>
    <w:rsid w:val="005F4E0B"/>
    <w:rsid w:val="005F61C8"/>
    <w:rsid w:val="005F743F"/>
    <w:rsid w:val="00600FD8"/>
    <w:rsid w:val="006012CD"/>
    <w:rsid w:val="00612522"/>
    <w:rsid w:val="006133E4"/>
    <w:rsid w:val="0062304B"/>
    <w:rsid w:val="00631DD7"/>
    <w:rsid w:val="00632917"/>
    <w:rsid w:val="006340AB"/>
    <w:rsid w:val="00634C8E"/>
    <w:rsid w:val="00640E8C"/>
    <w:rsid w:val="006414C8"/>
    <w:rsid w:val="00643BF2"/>
    <w:rsid w:val="006448FE"/>
    <w:rsid w:val="00644AB0"/>
    <w:rsid w:val="00645F07"/>
    <w:rsid w:val="0065106E"/>
    <w:rsid w:val="006511C0"/>
    <w:rsid w:val="006525DC"/>
    <w:rsid w:val="00654C3D"/>
    <w:rsid w:val="00654F51"/>
    <w:rsid w:val="006556E6"/>
    <w:rsid w:val="00660FE3"/>
    <w:rsid w:val="00661D21"/>
    <w:rsid w:val="00662569"/>
    <w:rsid w:val="00666A47"/>
    <w:rsid w:val="00666B25"/>
    <w:rsid w:val="00667D69"/>
    <w:rsid w:val="00670CF9"/>
    <w:rsid w:val="00671288"/>
    <w:rsid w:val="00671F5D"/>
    <w:rsid w:val="0067300A"/>
    <w:rsid w:val="006736CB"/>
    <w:rsid w:val="00673DE7"/>
    <w:rsid w:val="00675E4D"/>
    <w:rsid w:val="006762FD"/>
    <w:rsid w:val="00676EF5"/>
    <w:rsid w:val="00682B99"/>
    <w:rsid w:val="00682CAC"/>
    <w:rsid w:val="00684C04"/>
    <w:rsid w:val="00687986"/>
    <w:rsid w:val="006913F1"/>
    <w:rsid w:val="006948D8"/>
    <w:rsid w:val="00696468"/>
    <w:rsid w:val="006974D5"/>
    <w:rsid w:val="006A1BB3"/>
    <w:rsid w:val="006A1CF4"/>
    <w:rsid w:val="006A2802"/>
    <w:rsid w:val="006A6E95"/>
    <w:rsid w:val="006B0A1B"/>
    <w:rsid w:val="006B1B53"/>
    <w:rsid w:val="006B1BB5"/>
    <w:rsid w:val="006B2378"/>
    <w:rsid w:val="006B2B79"/>
    <w:rsid w:val="006B33EE"/>
    <w:rsid w:val="006B4A16"/>
    <w:rsid w:val="006B540A"/>
    <w:rsid w:val="006B7FE2"/>
    <w:rsid w:val="006E2481"/>
    <w:rsid w:val="006E2D6B"/>
    <w:rsid w:val="006E3D8C"/>
    <w:rsid w:val="006E44B5"/>
    <w:rsid w:val="006E48E0"/>
    <w:rsid w:val="006F01EB"/>
    <w:rsid w:val="006F2596"/>
    <w:rsid w:val="006F326D"/>
    <w:rsid w:val="006F3C9A"/>
    <w:rsid w:val="006F6345"/>
    <w:rsid w:val="006F69B7"/>
    <w:rsid w:val="00702094"/>
    <w:rsid w:val="00702BC0"/>
    <w:rsid w:val="00704AAA"/>
    <w:rsid w:val="007072C9"/>
    <w:rsid w:val="007101B8"/>
    <w:rsid w:val="0071348D"/>
    <w:rsid w:val="00713E09"/>
    <w:rsid w:val="007152E8"/>
    <w:rsid w:val="00715691"/>
    <w:rsid w:val="00716482"/>
    <w:rsid w:val="007212CC"/>
    <w:rsid w:val="00722CF8"/>
    <w:rsid w:val="00724C8B"/>
    <w:rsid w:val="007266D8"/>
    <w:rsid w:val="007324A0"/>
    <w:rsid w:val="00733529"/>
    <w:rsid w:val="00733D57"/>
    <w:rsid w:val="00736365"/>
    <w:rsid w:val="00736503"/>
    <w:rsid w:val="00736B15"/>
    <w:rsid w:val="00740C87"/>
    <w:rsid w:val="00741455"/>
    <w:rsid w:val="00741C17"/>
    <w:rsid w:val="00743036"/>
    <w:rsid w:val="00746E17"/>
    <w:rsid w:val="00750F64"/>
    <w:rsid w:val="00751713"/>
    <w:rsid w:val="00754F26"/>
    <w:rsid w:val="00756E8E"/>
    <w:rsid w:val="0076074B"/>
    <w:rsid w:val="0076308C"/>
    <w:rsid w:val="007651A3"/>
    <w:rsid w:val="0076670B"/>
    <w:rsid w:val="007753AA"/>
    <w:rsid w:val="00777140"/>
    <w:rsid w:val="0078021F"/>
    <w:rsid w:val="0078081A"/>
    <w:rsid w:val="00781398"/>
    <w:rsid w:val="007813FD"/>
    <w:rsid w:val="0078574A"/>
    <w:rsid w:val="00787356"/>
    <w:rsid w:val="00787618"/>
    <w:rsid w:val="00792A48"/>
    <w:rsid w:val="00792DAA"/>
    <w:rsid w:val="00793DE4"/>
    <w:rsid w:val="00795536"/>
    <w:rsid w:val="007B62E4"/>
    <w:rsid w:val="007B716E"/>
    <w:rsid w:val="007C1F2C"/>
    <w:rsid w:val="007C29D0"/>
    <w:rsid w:val="007C2D5D"/>
    <w:rsid w:val="007C460A"/>
    <w:rsid w:val="007C5CD2"/>
    <w:rsid w:val="007C7A97"/>
    <w:rsid w:val="007C7B1C"/>
    <w:rsid w:val="007D0F9D"/>
    <w:rsid w:val="007D12B8"/>
    <w:rsid w:val="007D2648"/>
    <w:rsid w:val="007D63B9"/>
    <w:rsid w:val="007E1AC4"/>
    <w:rsid w:val="007E4D71"/>
    <w:rsid w:val="007E55C0"/>
    <w:rsid w:val="007E5C3B"/>
    <w:rsid w:val="007F0221"/>
    <w:rsid w:val="007F3476"/>
    <w:rsid w:val="007F4140"/>
    <w:rsid w:val="007F4DD7"/>
    <w:rsid w:val="007F5090"/>
    <w:rsid w:val="007F7E04"/>
    <w:rsid w:val="00800FE7"/>
    <w:rsid w:val="008028E0"/>
    <w:rsid w:val="00802F27"/>
    <w:rsid w:val="00802FAC"/>
    <w:rsid w:val="0080506B"/>
    <w:rsid w:val="00805522"/>
    <w:rsid w:val="0080567C"/>
    <w:rsid w:val="0080672B"/>
    <w:rsid w:val="0081005F"/>
    <w:rsid w:val="00810777"/>
    <w:rsid w:val="00814572"/>
    <w:rsid w:val="00817672"/>
    <w:rsid w:val="008204A1"/>
    <w:rsid w:val="0082160D"/>
    <w:rsid w:val="008218DC"/>
    <w:rsid w:val="008220DE"/>
    <w:rsid w:val="00823E21"/>
    <w:rsid w:val="008257A0"/>
    <w:rsid w:val="008274B8"/>
    <w:rsid w:val="008319F5"/>
    <w:rsid w:val="00831F5F"/>
    <w:rsid w:val="0083546E"/>
    <w:rsid w:val="00835539"/>
    <w:rsid w:val="00835C0D"/>
    <w:rsid w:val="00837080"/>
    <w:rsid w:val="008435ED"/>
    <w:rsid w:val="0084428C"/>
    <w:rsid w:val="00850C82"/>
    <w:rsid w:val="0085144F"/>
    <w:rsid w:val="00851F78"/>
    <w:rsid w:val="00856E9E"/>
    <w:rsid w:val="00857A78"/>
    <w:rsid w:val="00857BBA"/>
    <w:rsid w:val="00860B01"/>
    <w:rsid w:val="008622EF"/>
    <w:rsid w:val="00862AF6"/>
    <w:rsid w:val="008637AC"/>
    <w:rsid w:val="008642B5"/>
    <w:rsid w:val="00864627"/>
    <w:rsid w:val="00871B48"/>
    <w:rsid w:val="008721E2"/>
    <w:rsid w:val="00877307"/>
    <w:rsid w:val="00880314"/>
    <w:rsid w:val="008814FB"/>
    <w:rsid w:val="0088335C"/>
    <w:rsid w:val="00884BD7"/>
    <w:rsid w:val="00886793"/>
    <w:rsid w:val="00890101"/>
    <w:rsid w:val="008970A3"/>
    <w:rsid w:val="00897B7F"/>
    <w:rsid w:val="008A0389"/>
    <w:rsid w:val="008A2F79"/>
    <w:rsid w:val="008A4FC8"/>
    <w:rsid w:val="008A79BA"/>
    <w:rsid w:val="008B277A"/>
    <w:rsid w:val="008B3D60"/>
    <w:rsid w:val="008C2053"/>
    <w:rsid w:val="008C6191"/>
    <w:rsid w:val="008C66D3"/>
    <w:rsid w:val="008C6E39"/>
    <w:rsid w:val="008C7A1E"/>
    <w:rsid w:val="008C7A41"/>
    <w:rsid w:val="008D1AAD"/>
    <w:rsid w:val="008D2112"/>
    <w:rsid w:val="008D3A81"/>
    <w:rsid w:val="008E20D0"/>
    <w:rsid w:val="008E2DFF"/>
    <w:rsid w:val="008E66A4"/>
    <w:rsid w:val="008E682B"/>
    <w:rsid w:val="008E7145"/>
    <w:rsid w:val="008F1720"/>
    <w:rsid w:val="008F27D7"/>
    <w:rsid w:val="008F49FA"/>
    <w:rsid w:val="008F6647"/>
    <w:rsid w:val="008F6F15"/>
    <w:rsid w:val="009016B3"/>
    <w:rsid w:val="00903D79"/>
    <w:rsid w:val="00905CB0"/>
    <w:rsid w:val="00906DB4"/>
    <w:rsid w:val="009079AB"/>
    <w:rsid w:val="009116C7"/>
    <w:rsid w:val="009126B7"/>
    <w:rsid w:val="00913470"/>
    <w:rsid w:val="00913CFE"/>
    <w:rsid w:val="00913DC7"/>
    <w:rsid w:val="00914645"/>
    <w:rsid w:val="009161A7"/>
    <w:rsid w:val="00917BD9"/>
    <w:rsid w:val="00920060"/>
    <w:rsid w:val="00920082"/>
    <w:rsid w:val="00920DA6"/>
    <w:rsid w:val="00920F7D"/>
    <w:rsid w:val="00922131"/>
    <w:rsid w:val="009234CE"/>
    <w:rsid w:val="009236C9"/>
    <w:rsid w:val="009240D8"/>
    <w:rsid w:val="00924D88"/>
    <w:rsid w:val="0093136F"/>
    <w:rsid w:val="0093283E"/>
    <w:rsid w:val="00936938"/>
    <w:rsid w:val="00936A6D"/>
    <w:rsid w:val="00937B39"/>
    <w:rsid w:val="009419B3"/>
    <w:rsid w:val="00942E59"/>
    <w:rsid w:val="009432E4"/>
    <w:rsid w:val="00944B95"/>
    <w:rsid w:val="0094655D"/>
    <w:rsid w:val="009471D0"/>
    <w:rsid w:val="00947229"/>
    <w:rsid w:val="00947D92"/>
    <w:rsid w:val="00950953"/>
    <w:rsid w:val="00950B91"/>
    <w:rsid w:val="00951182"/>
    <w:rsid w:val="00951817"/>
    <w:rsid w:val="00951CD6"/>
    <w:rsid w:val="009546D8"/>
    <w:rsid w:val="009548B5"/>
    <w:rsid w:val="009558DA"/>
    <w:rsid w:val="00965391"/>
    <w:rsid w:val="00967FFD"/>
    <w:rsid w:val="009716C8"/>
    <w:rsid w:val="00973D65"/>
    <w:rsid w:val="009826AD"/>
    <w:rsid w:val="00982E81"/>
    <w:rsid w:val="009868FC"/>
    <w:rsid w:val="0098794E"/>
    <w:rsid w:val="009912B4"/>
    <w:rsid w:val="00991761"/>
    <w:rsid w:val="009946B4"/>
    <w:rsid w:val="00994F12"/>
    <w:rsid w:val="009964DD"/>
    <w:rsid w:val="00996B42"/>
    <w:rsid w:val="009970E9"/>
    <w:rsid w:val="009A06EC"/>
    <w:rsid w:val="009A496D"/>
    <w:rsid w:val="009B08B8"/>
    <w:rsid w:val="009B1583"/>
    <w:rsid w:val="009B3200"/>
    <w:rsid w:val="009B3BB0"/>
    <w:rsid w:val="009B580B"/>
    <w:rsid w:val="009B708E"/>
    <w:rsid w:val="009C356C"/>
    <w:rsid w:val="009C39A4"/>
    <w:rsid w:val="009C4060"/>
    <w:rsid w:val="009C5129"/>
    <w:rsid w:val="009D089B"/>
    <w:rsid w:val="009D2456"/>
    <w:rsid w:val="009D3758"/>
    <w:rsid w:val="009E00C9"/>
    <w:rsid w:val="009E0A3A"/>
    <w:rsid w:val="009E2791"/>
    <w:rsid w:val="009E312F"/>
    <w:rsid w:val="009E3A4E"/>
    <w:rsid w:val="009E3D98"/>
    <w:rsid w:val="009E3FE1"/>
    <w:rsid w:val="009E4E7C"/>
    <w:rsid w:val="009E7311"/>
    <w:rsid w:val="009E73EB"/>
    <w:rsid w:val="009F1077"/>
    <w:rsid w:val="009F1C1B"/>
    <w:rsid w:val="009F2C69"/>
    <w:rsid w:val="009F2EF7"/>
    <w:rsid w:val="009F59DB"/>
    <w:rsid w:val="009F69AA"/>
    <w:rsid w:val="00A02CCD"/>
    <w:rsid w:val="00A03ADD"/>
    <w:rsid w:val="00A131E3"/>
    <w:rsid w:val="00A140DB"/>
    <w:rsid w:val="00A150EF"/>
    <w:rsid w:val="00A2047B"/>
    <w:rsid w:val="00A221B1"/>
    <w:rsid w:val="00A233F5"/>
    <w:rsid w:val="00A23BB9"/>
    <w:rsid w:val="00A24A48"/>
    <w:rsid w:val="00A271BC"/>
    <w:rsid w:val="00A30B52"/>
    <w:rsid w:val="00A35865"/>
    <w:rsid w:val="00A36628"/>
    <w:rsid w:val="00A46ACD"/>
    <w:rsid w:val="00A46F4B"/>
    <w:rsid w:val="00A470DD"/>
    <w:rsid w:val="00A53ED6"/>
    <w:rsid w:val="00A545B1"/>
    <w:rsid w:val="00A56C85"/>
    <w:rsid w:val="00A62308"/>
    <w:rsid w:val="00A64D1B"/>
    <w:rsid w:val="00A67D04"/>
    <w:rsid w:val="00A746EF"/>
    <w:rsid w:val="00A74E14"/>
    <w:rsid w:val="00A75BDC"/>
    <w:rsid w:val="00A7743C"/>
    <w:rsid w:val="00A801E0"/>
    <w:rsid w:val="00A83618"/>
    <w:rsid w:val="00A8381D"/>
    <w:rsid w:val="00A84A8E"/>
    <w:rsid w:val="00A856D8"/>
    <w:rsid w:val="00A85E14"/>
    <w:rsid w:val="00A8631D"/>
    <w:rsid w:val="00A86E90"/>
    <w:rsid w:val="00A9378B"/>
    <w:rsid w:val="00A93D37"/>
    <w:rsid w:val="00A93EE2"/>
    <w:rsid w:val="00A96B6F"/>
    <w:rsid w:val="00A9773E"/>
    <w:rsid w:val="00AA3FE1"/>
    <w:rsid w:val="00AA7122"/>
    <w:rsid w:val="00AA75FE"/>
    <w:rsid w:val="00AA7673"/>
    <w:rsid w:val="00AB0F24"/>
    <w:rsid w:val="00AB141A"/>
    <w:rsid w:val="00AB1868"/>
    <w:rsid w:val="00AB3AA3"/>
    <w:rsid w:val="00AB3B97"/>
    <w:rsid w:val="00AB5578"/>
    <w:rsid w:val="00AC0893"/>
    <w:rsid w:val="00AC1F4C"/>
    <w:rsid w:val="00AC276A"/>
    <w:rsid w:val="00AC2FAE"/>
    <w:rsid w:val="00AC5188"/>
    <w:rsid w:val="00AC70C0"/>
    <w:rsid w:val="00AC7C4A"/>
    <w:rsid w:val="00AD3C2D"/>
    <w:rsid w:val="00AE13B9"/>
    <w:rsid w:val="00AE55FB"/>
    <w:rsid w:val="00AE5706"/>
    <w:rsid w:val="00AF3EC4"/>
    <w:rsid w:val="00AF42E3"/>
    <w:rsid w:val="00AF4738"/>
    <w:rsid w:val="00AF50E6"/>
    <w:rsid w:val="00AF569D"/>
    <w:rsid w:val="00AF689A"/>
    <w:rsid w:val="00AF6B88"/>
    <w:rsid w:val="00AF7509"/>
    <w:rsid w:val="00B022FA"/>
    <w:rsid w:val="00B03F9C"/>
    <w:rsid w:val="00B0511D"/>
    <w:rsid w:val="00B10939"/>
    <w:rsid w:val="00B11C28"/>
    <w:rsid w:val="00B2208E"/>
    <w:rsid w:val="00B253F9"/>
    <w:rsid w:val="00B309CB"/>
    <w:rsid w:val="00B30E21"/>
    <w:rsid w:val="00B31540"/>
    <w:rsid w:val="00B31760"/>
    <w:rsid w:val="00B32494"/>
    <w:rsid w:val="00B339C9"/>
    <w:rsid w:val="00B36018"/>
    <w:rsid w:val="00B37AA8"/>
    <w:rsid w:val="00B45512"/>
    <w:rsid w:val="00B545BE"/>
    <w:rsid w:val="00B61199"/>
    <w:rsid w:val="00B65091"/>
    <w:rsid w:val="00B650DD"/>
    <w:rsid w:val="00B66CE6"/>
    <w:rsid w:val="00B7237D"/>
    <w:rsid w:val="00B726A0"/>
    <w:rsid w:val="00B73D75"/>
    <w:rsid w:val="00B76746"/>
    <w:rsid w:val="00B838E7"/>
    <w:rsid w:val="00B90B7B"/>
    <w:rsid w:val="00B945EE"/>
    <w:rsid w:val="00B94DAF"/>
    <w:rsid w:val="00B97D8E"/>
    <w:rsid w:val="00BA20DB"/>
    <w:rsid w:val="00BA268A"/>
    <w:rsid w:val="00BA52D5"/>
    <w:rsid w:val="00BA6C52"/>
    <w:rsid w:val="00BB2702"/>
    <w:rsid w:val="00BB355B"/>
    <w:rsid w:val="00BB5190"/>
    <w:rsid w:val="00BB5542"/>
    <w:rsid w:val="00BC09F2"/>
    <w:rsid w:val="00BC1423"/>
    <w:rsid w:val="00BC1987"/>
    <w:rsid w:val="00BD19AE"/>
    <w:rsid w:val="00BD4384"/>
    <w:rsid w:val="00BD520D"/>
    <w:rsid w:val="00BD6D61"/>
    <w:rsid w:val="00BE0F84"/>
    <w:rsid w:val="00BE40C5"/>
    <w:rsid w:val="00BF0826"/>
    <w:rsid w:val="00BF2FCD"/>
    <w:rsid w:val="00BF377F"/>
    <w:rsid w:val="00BF3D6E"/>
    <w:rsid w:val="00BF3E9D"/>
    <w:rsid w:val="00BF417F"/>
    <w:rsid w:val="00C11E4F"/>
    <w:rsid w:val="00C13A01"/>
    <w:rsid w:val="00C1663A"/>
    <w:rsid w:val="00C16F2F"/>
    <w:rsid w:val="00C173DE"/>
    <w:rsid w:val="00C207C3"/>
    <w:rsid w:val="00C20E83"/>
    <w:rsid w:val="00C20FBA"/>
    <w:rsid w:val="00C21246"/>
    <w:rsid w:val="00C24AE9"/>
    <w:rsid w:val="00C24FA7"/>
    <w:rsid w:val="00C2659B"/>
    <w:rsid w:val="00C318CC"/>
    <w:rsid w:val="00C32D5A"/>
    <w:rsid w:val="00C34C05"/>
    <w:rsid w:val="00C360D8"/>
    <w:rsid w:val="00C40235"/>
    <w:rsid w:val="00C43AD3"/>
    <w:rsid w:val="00C441CE"/>
    <w:rsid w:val="00C44521"/>
    <w:rsid w:val="00C4757B"/>
    <w:rsid w:val="00C4775D"/>
    <w:rsid w:val="00C4795F"/>
    <w:rsid w:val="00C47CAC"/>
    <w:rsid w:val="00C51036"/>
    <w:rsid w:val="00C516F1"/>
    <w:rsid w:val="00C529A4"/>
    <w:rsid w:val="00C63337"/>
    <w:rsid w:val="00C659F5"/>
    <w:rsid w:val="00C7310D"/>
    <w:rsid w:val="00C742DE"/>
    <w:rsid w:val="00C7468A"/>
    <w:rsid w:val="00C77351"/>
    <w:rsid w:val="00C778BD"/>
    <w:rsid w:val="00C8077E"/>
    <w:rsid w:val="00C81623"/>
    <w:rsid w:val="00C96AB3"/>
    <w:rsid w:val="00CA1C14"/>
    <w:rsid w:val="00CA2C33"/>
    <w:rsid w:val="00CB11BA"/>
    <w:rsid w:val="00CB6CC0"/>
    <w:rsid w:val="00CC1700"/>
    <w:rsid w:val="00CC1A4E"/>
    <w:rsid w:val="00CC1E91"/>
    <w:rsid w:val="00CC2DA8"/>
    <w:rsid w:val="00CC3C49"/>
    <w:rsid w:val="00CD0D0A"/>
    <w:rsid w:val="00CD2C09"/>
    <w:rsid w:val="00CD3CDB"/>
    <w:rsid w:val="00CD54A8"/>
    <w:rsid w:val="00CD5D6C"/>
    <w:rsid w:val="00CD785A"/>
    <w:rsid w:val="00CD7AC7"/>
    <w:rsid w:val="00CE06E1"/>
    <w:rsid w:val="00CE1E6F"/>
    <w:rsid w:val="00CE2278"/>
    <w:rsid w:val="00CE2E7A"/>
    <w:rsid w:val="00CE4527"/>
    <w:rsid w:val="00CE4A51"/>
    <w:rsid w:val="00CE7471"/>
    <w:rsid w:val="00CF0291"/>
    <w:rsid w:val="00CF103C"/>
    <w:rsid w:val="00CF5AF4"/>
    <w:rsid w:val="00CF6010"/>
    <w:rsid w:val="00CF7CD8"/>
    <w:rsid w:val="00D04120"/>
    <w:rsid w:val="00D047C6"/>
    <w:rsid w:val="00D0682B"/>
    <w:rsid w:val="00D07242"/>
    <w:rsid w:val="00D0793F"/>
    <w:rsid w:val="00D1010B"/>
    <w:rsid w:val="00D101C4"/>
    <w:rsid w:val="00D11A81"/>
    <w:rsid w:val="00D128E0"/>
    <w:rsid w:val="00D133E0"/>
    <w:rsid w:val="00D13B02"/>
    <w:rsid w:val="00D17CF7"/>
    <w:rsid w:val="00D20658"/>
    <w:rsid w:val="00D2363F"/>
    <w:rsid w:val="00D23691"/>
    <w:rsid w:val="00D2450B"/>
    <w:rsid w:val="00D25AF5"/>
    <w:rsid w:val="00D274AF"/>
    <w:rsid w:val="00D274BC"/>
    <w:rsid w:val="00D274C7"/>
    <w:rsid w:val="00D32CD6"/>
    <w:rsid w:val="00D32EA7"/>
    <w:rsid w:val="00D3715A"/>
    <w:rsid w:val="00D413A7"/>
    <w:rsid w:val="00D42B35"/>
    <w:rsid w:val="00D45DCC"/>
    <w:rsid w:val="00D460E3"/>
    <w:rsid w:val="00D46AE9"/>
    <w:rsid w:val="00D4700D"/>
    <w:rsid w:val="00D47C78"/>
    <w:rsid w:val="00D519D3"/>
    <w:rsid w:val="00D62B73"/>
    <w:rsid w:val="00D63488"/>
    <w:rsid w:val="00D70CD0"/>
    <w:rsid w:val="00D71DA2"/>
    <w:rsid w:val="00D71F54"/>
    <w:rsid w:val="00D74BDF"/>
    <w:rsid w:val="00D750BD"/>
    <w:rsid w:val="00D800E0"/>
    <w:rsid w:val="00D94294"/>
    <w:rsid w:val="00D96DA0"/>
    <w:rsid w:val="00DA2393"/>
    <w:rsid w:val="00DA4CC5"/>
    <w:rsid w:val="00DA4DFB"/>
    <w:rsid w:val="00DB6411"/>
    <w:rsid w:val="00DB679D"/>
    <w:rsid w:val="00DC5FE5"/>
    <w:rsid w:val="00DC74B0"/>
    <w:rsid w:val="00DC7FED"/>
    <w:rsid w:val="00DD160F"/>
    <w:rsid w:val="00DD3526"/>
    <w:rsid w:val="00DD4E36"/>
    <w:rsid w:val="00DD54CD"/>
    <w:rsid w:val="00DE2524"/>
    <w:rsid w:val="00DE4F80"/>
    <w:rsid w:val="00DE59E9"/>
    <w:rsid w:val="00DE6BFA"/>
    <w:rsid w:val="00DE70BF"/>
    <w:rsid w:val="00DE7F1A"/>
    <w:rsid w:val="00DF1D4E"/>
    <w:rsid w:val="00DF613C"/>
    <w:rsid w:val="00DF6577"/>
    <w:rsid w:val="00DF67AC"/>
    <w:rsid w:val="00DF7D19"/>
    <w:rsid w:val="00E0233B"/>
    <w:rsid w:val="00E057C3"/>
    <w:rsid w:val="00E05F40"/>
    <w:rsid w:val="00E11D40"/>
    <w:rsid w:val="00E16FFF"/>
    <w:rsid w:val="00E21A69"/>
    <w:rsid w:val="00E23CE3"/>
    <w:rsid w:val="00E30D01"/>
    <w:rsid w:val="00E341E2"/>
    <w:rsid w:val="00E355CD"/>
    <w:rsid w:val="00E35E0F"/>
    <w:rsid w:val="00E41CA0"/>
    <w:rsid w:val="00E43571"/>
    <w:rsid w:val="00E44622"/>
    <w:rsid w:val="00E44767"/>
    <w:rsid w:val="00E50289"/>
    <w:rsid w:val="00E50307"/>
    <w:rsid w:val="00E5169B"/>
    <w:rsid w:val="00E52417"/>
    <w:rsid w:val="00E55D07"/>
    <w:rsid w:val="00E60439"/>
    <w:rsid w:val="00E60804"/>
    <w:rsid w:val="00E61BB3"/>
    <w:rsid w:val="00E61C59"/>
    <w:rsid w:val="00E61F33"/>
    <w:rsid w:val="00E65A9A"/>
    <w:rsid w:val="00E676AC"/>
    <w:rsid w:val="00E7209E"/>
    <w:rsid w:val="00E73C72"/>
    <w:rsid w:val="00E7529F"/>
    <w:rsid w:val="00E778FF"/>
    <w:rsid w:val="00E85ACE"/>
    <w:rsid w:val="00E86722"/>
    <w:rsid w:val="00E878C9"/>
    <w:rsid w:val="00E87C08"/>
    <w:rsid w:val="00E9643F"/>
    <w:rsid w:val="00E96C04"/>
    <w:rsid w:val="00EA081D"/>
    <w:rsid w:val="00EA4AA9"/>
    <w:rsid w:val="00EA5F1E"/>
    <w:rsid w:val="00EA62F3"/>
    <w:rsid w:val="00EB054A"/>
    <w:rsid w:val="00EB6148"/>
    <w:rsid w:val="00EB6443"/>
    <w:rsid w:val="00EC1BDE"/>
    <w:rsid w:val="00EC3A10"/>
    <w:rsid w:val="00EC55F7"/>
    <w:rsid w:val="00ED0A7B"/>
    <w:rsid w:val="00ED2946"/>
    <w:rsid w:val="00ED30D6"/>
    <w:rsid w:val="00ED37A0"/>
    <w:rsid w:val="00ED700B"/>
    <w:rsid w:val="00EE3A29"/>
    <w:rsid w:val="00EE4D85"/>
    <w:rsid w:val="00EE5CDF"/>
    <w:rsid w:val="00EF0359"/>
    <w:rsid w:val="00EF123D"/>
    <w:rsid w:val="00EF130D"/>
    <w:rsid w:val="00EF24E8"/>
    <w:rsid w:val="00EF3D46"/>
    <w:rsid w:val="00F00AEB"/>
    <w:rsid w:val="00F0420D"/>
    <w:rsid w:val="00F04FCD"/>
    <w:rsid w:val="00F07B3F"/>
    <w:rsid w:val="00F10AD3"/>
    <w:rsid w:val="00F12C8F"/>
    <w:rsid w:val="00F17F9C"/>
    <w:rsid w:val="00F20148"/>
    <w:rsid w:val="00F312FE"/>
    <w:rsid w:val="00F328E5"/>
    <w:rsid w:val="00F32ABD"/>
    <w:rsid w:val="00F32EDF"/>
    <w:rsid w:val="00F34A6A"/>
    <w:rsid w:val="00F3738E"/>
    <w:rsid w:val="00F37FB5"/>
    <w:rsid w:val="00F40DD7"/>
    <w:rsid w:val="00F42844"/>
    <w:rsid w:val="00F42EE7"/>
    <w:rsid w:val="00F507F8"/>
    <w:rsid w:val="00F5139D"/>
    <w:rsid w:val="00F545A6"/>
    <w:rsid w:val="00F54FE6"/>
    <w:rsid w:val="00F56831"/>
    <w:rsid w:val="00F57F50"/>
    <w:rsid w:val="00F63E94"/>
    <w:rsid w:val="00F6403D"/>
    <w:rsid w:val="00F6585B"/>
    <w:rsid w:val="00F7073F"/>
    <w:rsid w:val="00F70C5B"/>
    <w:rsid w:val="00F725E4"/>
    <w:rsid w:val="00F74441"/>
    <w:rsid w:val="00F80141"/>
    <w:rsid w:val="00F84223"/>
    <w:rsid w:val="00F848B5"/>
    <w:rsid w:val="00F85B63"/>
    <w:rsid w:val="00F90702"/>
    <w:rsid w:val="00F9438C"/>
    <w:rsid w:val="00F949B5"/>
    <w:rsid w:val="00F954DF"/>
    <w:rsid w:val="00F95E83"/>
    <w:rsid w:val="00F9759A"/>
    <w:rsid w:val="00FA0762"/>
    <w:rsid w:val="00FA64B3"/>
    <w:rsid w:val="00FC205E"/>
    <w:rsid w:val="00FC737C"/>
    <w:rsid w:val="00FC7CB8"/>
    <w:rsid w:val="00FD041A"/>
    <w:rsid w:val="00FD0FBF"/>
    <w:rsid w:val="00FD3205"/>
    <w:rsid w:val="00FD398E"/>
    <w:rsid w:val="00FD4E14"/>
    <w:rsid w:val="00FD5EF7"/>
    <w:rsid w:val="00FD64AE"/>
    <w:rsid w:val="00FE107C"/>
    <w:rsid w:val="00FE5225"/>
    <w:rsid w:val="00FE580B"/>
    <w:rsid w:val="00FE5D21"/>
    <w:rsid w:val="00FE5D98"/>
    <w:rsid w:val="00FF0A83"/>
    <w:rsid w:val="00FF23D3"/>
    <w:rsid w:val="00FF4E8A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5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-info-text">
    <w:name w:val="section-info-text"/>
    <w:basedOn w:val="a0"/>
    <w:rsid w:val="00157A95"/>
  </w:style>
  <w:style w:type="paragraph" w:styleId="a3">
    <w:name w:val="Normal (Web)"/>
    <w:basedOn w:val="a"/>
    <w:uiPriority w:val="99"/>
    <w:unhideWhenUsed/>
    <w:rsid w:val="0039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5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-info-text">
    <w:name w:val="section-info-text"/>
    <w:basedOn w:val="a0"/>
    <w:rsid w:val="00157A95"/>
  </w:style>
  <w:style w:type="paragraph" w:styleId="a3">
    <w:name w:val="Normal (Web)"/>
    <w:basedOn w:val="a"/>
    <w:uiPriority w:val="99"/>
    <w:unhideWhenUsed/>
    <w:rsid w:val="0039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43</cp:revision>
  <dcterms:created xsi:type="dcterms:W3CDTF">2017-11-12T13:05:00Z</dcterms:created>
  <dcterms:modified xsi:type="dcterms:W3CDTF">2017-11-16T09:16:00Z</dcterms:modified>
</cp:coreProperties>
</file>